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Pr="006E007C" w:rsidRDefault="0094424E" w:rsidP="00D44968">
            <w:pPr>
              <w:suppressLineNumbers/>
              <w:rPr>
                <w:rFonts w:ascii="Arial" w:hAnsi="Arial"/>
                <w:b/>
                <w:bCs/>
                <w:noProof w:val="0"/>
                <w:rtl/>
              </w:rPr>
            </w:pPr>
          </w:p>
        </w:tc>
        <w:tc>
          <w:tcPr>
            <w:tcW w:w="3771" w:type="dxa"/>
          </w:tcPr>
          <w:p w:rsidR="0094424E" w:rsidRPr="006E007C" w:rsidRDefault="0094424E" w:rsidP="00D44968">
            <w:pPr>
              <w:suppressLineNumbers/>
              <w:rPr>
                <w:rFonts w:ascii="Arial" w:hAnsi="Arial"/>
                <w:b/>
                <w:bCs/>
                <w:noProof w:val="0"/>
                <w:rtl/>
              </w:rPr>
            </w:pPr>
            <w:r w:rsidRPr="006E007C">
              <w:rPr>
                <w:rFonts w:ascii="Arial" w:hAnsi="Arial"/>
                <w:b/>
                <w:bCs/>
                <w:noProof w:val="0"/>
                <w:rtl/>
              </w:rPr>
              <w:t>מספר בקשה:</w:t>
            </w:r>
            <w:r w:rsidR="006E007C">
              <w:rPr>
                <w:rFonts w:ascii="Arial" w:hAnsi="Arial" w:hint="cs"/>
                <w:b/>
                <w:bCs/>
                <w:noProof w:val="0"/>
                <w:rtl/>
              </w:rPr>
              <w:t xml:space="preserve"> </w:t>
            </w:r>
            <w:sdt>
              <w:sdtPr>
                <w:rPr>
                  <w:rtl/>
                </w:rPr>
                <w:alias w:val="1193"/>
                <w:tag w:val="1193"/>
                <w:id w:val="-636028727"/>
                <w:text w:multiLine="1"/>
              </w:sdtPr>
              <w:sdtEndPr/>
              <w:sdtContent>
                <w:r w:rsidRPr="006E007C">
                  <w:rPr>
                    <w:rFonts w:ascii="Arial" w:hAnsi="Arial"/>
                    <w:b/>
                    <w:bCs/>
                    <w:noProof w:val="0"/>
                    <w:rtl/>
                  </w:rPr>
                  <w:t>6</w:t>
                </w:r>
              </w:sdtContent>
            </w:sdt>
          </w:p>
        </w:tc>
      </w:tr>
      <w:tr w:rsidR="0094424E">
        <w:trPr>
          <w:jc w:val="center"/>
        </w:trPr>
        <w:tc>
          <w:tcPr>
            <w:tcW w:w="743" w:type="dxa"/>
          </w:tcPr>
          <w:p w:rsidR="0094424E" w:rsidRPr="006E007C" w:rsidRDefault="0094424E" w:rsidP="00D44968">
            <w:pPr>
              <w:suppressLineNumbers/>
              <w:jc w:val="both"/>
              <w:rPr>
                <w:rFonts w:ascii="Arial" w:hAnsi="Arial"/>
                <w:b/>
                <w:bCs/>
                <w:rtl/>
              </w:rPr>
            </w:pPr>
            <w:r w:rsidRPr="006E007C">
              <w:rPr>
                <w:rFonts w:ascii="Arial" w:hAnsi="Arial" w:hint="cs"/>
                <w:b/>
                <w:bCs/>
                <w:rtl/>
              </w:rPr>
              <w:t>ב</w:t>
            </w:r>
            <w:r w:rsidRPr="006E007C">
              <w:rPr>
                <w:rFonts w:ascii="Arial" w:hAnsi="Arial"/>
                <w:b/>
                <w:bCs/>
                <w:rtl/>
              </w:rPr>
              <w:t xml:space="preserve">פני </w:t>
            </w:r>
          </w:p>
        </w:tc>
        <w:tc>
          <w:tcPr>
            <w:tcW w:w="8077" w:type="dxa"/>
            <w:gridSpan w:val="3"/>
          </w:tcPr>
          <w:p w:rsidR="0094424E" w:rsidRPr="006E007C" w:rsidRDefault="000529D2" w:rsidP="00D44968">
            <w:pPr>
              <w:suppressLineNumbers/>
              <w:rPr>
                <w:rFonts w:ascii="Arial" w:hAnsi="Arial"/>
                <w:b/>
                <w:bCs/>
                <w:rtl/>
              </w:rPr>
            </w:pPr>
            <w:r w:rsidRPr="006E007C">
              <w:rPr>
                <w:rFonts w:ascii="Arial" w:hAnsi="Arial" w:hint="cs"/>
                <w:b/>
                <w:bCs/>
                <w:rtl/>
              </w:rPr>
              <w:t>כבוד</w:t>
            </w:r>
            <w:r w:rsidR="0094424E" w:rsidRPr="006E007C">
              <w:rPr>
                <w:rFonts w:ascii="Arial" w:hAnsi="Arial" w:hint="cs"/>
                <w:b/>
                <w:bCs/>
                <w:rtl/>
              </w:rPr>
              <w:t xml:space="preserve"> ה</w:t>
            </w:r>
            <w:sdt>
              <w:sdtPr>
                <w:rPr>
                  <w:rtl/>
                </w:rPr>
                <w:alias w:val="1574"/>
                <w:tag w:val="1574"/>
                <w:id w:val="414602899"/>
                <w:text w:multiLine="1"/>
              </w:sdtPr>
              <w:sdtEndPr/>
              <w:sdtContent>
                <w:r w:rsidRPr="006E007C">
                  <w:rPr>
                    <w:rFonts w:ascii="Arial" w:hAnsi="Arial"/>
                    <w:b/>
                    <w:bCs/>
                    <w:rtl/>
                  </w:rPr>
                  <w:t>שופטת</w:t>
                </w:r>
              </w:sdtContent>
            </w:sdt>
            <w:r w:rsidR="006E007C">
              <w:rPr>
                <w:rFonts w:ascii="Arial" w:hAnsi="Arial" w:hint="cs"/>
                <w:b/>
                <w:bCs/>
                <w:rtl/>
              </w:rPr>
              <w:t xml:space="preserve"> </w:t>
            </w:r>
            <w:sdt>
              <w:sdtPr>
                <w:rPr>
                  <w:rtl/>
                </w:rPr>
                <w:alias w:val="1573"/>
                <w:tag w:val="1573"/>
                <w:id w:val="-1751030614"/>
                <w:text w:multiLine="1"/>
              </w:sdtPr>
              <w:sdtEndPr/>
              <w:sdtContent>
                <w:r w:rsidRPr="006E007C">
                  <w:rPr>
                    <w:rFonts w:ascii="Arial" w:hAnsi="Arial"/>
                    <w:b/>
                    <w:bCs/>
                    <w:rtl/>
                  </w:rPr>
                  <w:t>הילה גורביץ עובדיה</w:t>
                </w:r>
              </w:sdtContent>
            </w:sdt>
          </w:p>
          <w:p w:rsidR="0094424E" w:rsidRPr="006E007C" w:rsidRDefault="0094424E" w:rsidP="00D44968">
            <w:pPr>
              <w:suppressLineNumbers/>
              <w:rPr>
                <w:rFonts w:ascii="Arial" w:hAnsi="Arial" w:cs="FrankRuehl"/>
                <w:highlight w:val="yellow"/>
              </w:rPr>
            </w:pPr>
          </w:p>
        </w:tc>
      </w:tr>
      <w:tr w:rsidR="0094424E" w:rsidTr="00465D36">
        <w:trPr>
          <w:jc w:val="center"/>
        </w:trPr>
        <w:tc>
          <w:tcPr>
            <w:tcW w:w="3249" w:type="dxa"/>
            <w:gridSpan w:val="2"/>
          </w:tcPr>
          <w:p w:rsidR="008975B8" w:rsidRPr="006E007C" w:rsidRDefault="006E007C">
            <w:pPr>
              <w:suppressLineNumbers/>
              <w:rPr>
                <w:rFonts w:ascii="Arial" w:hAnsi="Arial"/>
                <w:b/>
                <w:bCs/>
                <w:noProof w:val="0"/>
                <w:rtl/>
              </w:rPr>
            </w:pPr>
            <w:r>
              <w:rPr>
                <w:rFonts w:ascii="Arial" w:hAnsi="Arial" w:hint="cs"/>
                <w:b/>
                <w:bCs/>
                <w:noProof w:val="0"/>
                <w:rtl/>
              </w:rPr>
              <w:t>המבקשים:</w:t>
            </w:r>
          </w:p>
        </w:tc>
        <w:tc>
          <w:tcPr>
            <w:tcW w:w="5571" w:type="dxa"/>
            <w:gridSpan w:val="2"/>
          </w:tcPr>
          <w:p w:rsidR="00215300" w:rsidRPr="006E007C" w:rsidRDefault="00215300" w:rsidP="0063342C">
            <w:pPr>
              <w:suppressLineNumbers/>
              <w:rPr>
                <w:b/>
                <w:bCs/>
                <w:noProof w:val="0"/>
                <w:rtl/>
              </w:rPr>
            </w:pPr>
            <w:r w:rsidRPr="006E007C">
              <w:rPr>
                <w:rFonts w:hint="cs"/>
                <w:b/>
                <w:bCs/>
                <w:noProof w:val="0"/>
                <w:rtl/>
              </w:rPr>
              <w:t xml:space="preserve">מנהלי </w:t>
            </w:r>
            <w:r w:rsidR="006E007C">
              <w:rPr>
                <w:rFonts w:hint="cs"/>
                <w:b/>
                <w:bCs/>
                <w:noProof w:val="0"/>
                <w:rtl/>
              </w:rPr>
              <w:t>עִזבון</w:t>
            </w:r>
            <w:r w:rsidRPr="006E007C">
              <w:rPr>
                <w:rFonts w:hint="cs"/>
                <w:b/>
                <w:bCs/>
                <w:noProof w:val="0"/>
                <w:rtl/>
              </w:rPr>
              <w:t xml:space="preserve"> המנוח </w:t>
            </w:r>
            <w:r w:rsidR="0063342C">
              <w:rPr>
                <w:rFonts w:hint="cs"/>
                <w:b/>
                <w:bCs/>
                <w:noProof w:val="0"/>
                <w:rtl/>
              </w:rPr>
              <w:t xml:space="preserve">ח.ד. </w:t>
            </w:r>
            <w:r w:rsidRPr="006E007C">
              <w:rPr>
                <w:rFonts w:hint="cs"/>
                <w:b/>
                <w:bCs/>
                <w:noProof w:val="0"/>
                <w:rtl/>
              </w:rPr>
              <w:t xml:space="preserve">ז"ל </w:t>
            </w:r>
          </w:p>
          <w:p w:rsidR="00215300" w:rsidRPr="006E007C" w:rsidRDefault="00215300" w:rsidP="006E007C">
            <w:pPr>
              <w:suppressLineNumbers/>
              <w:rPr>
                <w:b/>
                <w:bCs/>
                <w:noProof w:val="0"/>
              </w:rPr>
            </w:pPr>
            <w:r w:rsidRPr="006E007C">
              <w:rPr>
                <w:rFonts w:hint="cs"/>
                <w:b/>
                <w:bCs/>
                <w:noProof w:val="0"/>
                <w:rtl/>
              </w:rPr>
              <w:t>עו"ד אברהם גל ועו"ד יצחק בן חיים</w:t>
            </w:r>
          </w:p>
        </w:tc>
      </w:tr>
      <w:tr w:rsidR="0094424E">
        <w:trPr>
          <w:jc w:val="center"/>
        </w:trPr>
        <w:tc>
          <w:tcPr>
            <w:tcW w:w="8820" w:type="dxa"/>
            <w:gridSpan w:val="4"/>
          </w:tcPr>
          <w:p w:rsidR="0094424E" w:rsidRPr="006E007C" w:rsidRDefault="0094424E" w:rsidP="00D44968">
            <w:pPr>
              <w:suppressLineNumbers/>
              <w:rPr>
                <w:rFonts w:ascii="Arial" w:hAnsi="Arial"/>
                <w:b/>
                <w:bCs/>
                <w:noProof w:val="0"/>
                <w:rtl/>
              </w:rPr>
            </w:pPr>
          </w:p>
          <w:p w:rsidR="0094424E" w:rsidRPr="006E007C" w:rsidRDefault="0094424E" w:rsidP="00D44968">
            <w:pPr>
              <w:suppressLineNumbers/>
              <w:jc w:val="center"/>
              <w:rPr>
                <w:rFonts w:ascii="Arial" w:hAnsi="Arial"/>
                <w:b/>
                <w:bCs/>
                <w:noProof w:val="0"/>
                <w:rtl/>
              </w:rPr>
            </w:pPr>
            <w:r w:rsidRPr="006E007C">
              <w:rPr>
                <w:rFonts w:ascii="Arial" w:hAnsi="Arial"/>
                <w:b/>
                <w:bCs/>
                <w:noProof w:val="0"/>
                <w:rtl/>
              </w:rPr>
              <w:t>נגד</w:t>
            </w:r>
          </w:p>
          <w:p w:rsidR="0094424E" w:rsidRPr="006E007C" w:rsidRDefault="0094424E" w:rsidP="00D44968">
            <w:pPr>
              <w:suppressLineNumbers/>
              <w:rPr>
                <w:rFonts w:ascii="Arial" w:hAnsi="Arial"/>
                <w:b/>
                <w:bCs/>
                <w:noProof w:val="0"/>
              </w:rPr>
            </w:pPr>
          </w:p>
        </w:tc>
      </w:tr>
      <w:tr w:rsidR="0094424E">
        <w:trPr>
          <w:jc w:val="center"/>
        </w:trPr>
        <w:tc>
          <w:tcPr>
            <w:tcW w:w="3249" w:type="dxa"/>
            <w:gridSpan w:val="2"/>
          </w:tcPr>
          <w:p w:rsidR="0094424E" w:rsidRPr="006E007C" w:rsidRDefault="006E007C" w:rsidP="006E007C">
            <w:pPr>
              <w:suppressLineNumbers/>
              <w:rPr>
                <w:rFonts w:ascii="Arial" w:hAnsi="Arial"/>
                <w:b/>
                <w:bCs/>
                <w:noProof w:val="0"/>
              </w:rPr>
            </w:pPr>
            <w:r>
              <w:rPr>
                <w:rFonts w:ascii="Arial" w:hAnsi="Arial" w:hint="cs"/>
                <w:b/>
                <w:bCs/>
                <w:noProof w:val="0"/>
                <w:rtl/>
              </w:rPr>
              <w:t>המשיבים:</w:t>
            </w:r>
          </w:p>
        </w:tc>
        <w:tc>
          <w:tcPr>
            <w:tcW w:w="5571" w:type="dxa"/>
            <w:gridSpan w:val="2"/>
          </w:tcPr>
          <w:p w:rsidR="00215300" w:rsidRPr="006E007C" w:rsidRDefault="00215300" w:rsidP="0063342C">
            <w:pPr>
              <w:suppressLineNumbers/>
              <w:rPr>
                <w:b/>
                <w:bCs/>
                <w:noProof w:val="0"/>
              </w:rPr>
            </w:pPr>
            <w:r w:rsidRPr="006E007C">
              <w:rPr>
                <w:rFonts w:ascii="Arial" w:hAnsi="Arial"/>
                <w:b/>
                <w:bCs/>
                <w:noProof w:val="0"/>
                <w:rtl/>
              </w:rPr>
              <w:t>1.</w:t>
            </w:r>
            <w:r w:rsidRPr="006E007C">
              <w:rPr>
                <w:rFonts w:ascii="Arial" w:hAnsi="Arial" w:hint="cs"/>
                <w:b/>
                <w:bCs/>
                <w:noProof w:val="0"/>
                <w:rtl/>
              </w:rPr>
              <w:t xml:space="preserve"> </w:t>
            </w:r>
            <w:r w:rsidR="0063342C">
              <w:rPr>
                <w:rFonts w:ascii="Arial" w:hAnsi="Arial" w:hint="cs"/>
                <w:b/>
                <w:bCs/>
                <w:noProof w:val="0"/>
                <w:rtl/>
              </w:rPr>
              <w:t xml:space="preserve">ר.ד.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2.</w:t>
            </w:r>
            <w:r w:rsidRPr="006E007C">
              <w:rPr>
                <w:rFonts w:ascii="Arial" w:hAnsi="Arial" w:hint="cs"/>
                <w:b/>
                <w:bCs/>
                <w:noProof w:val="0"/>
                <w:rtl/>
              </w:rPr>
              <w:t xml:space="preserve"> </w:t>
            </w:r>
            <w:r w:rsidR="0063342C">
              <w:rPr>
                <w:rFonts w:ascii="Arial" w:hAnsi="Arial" w:hint="cs"/>
                <w:b/>
                <w:bCs/>
                <w:noProof w:val="0"/>
                <w:rtl/>
              </w:rPr>
              <w:t xml:space="preserve">ש.ב. </w:t>
            </w:r>
            <w:r w:rsidRPr="006E007C">
              <w:rPr>
                <w:rFonts w:ascii="Arial" w:hAnsi="Arial" w:hint="cs"/>
                <w:b/>
                <w:bCs/>
                <w:noProof w:val="0"/>
                <w:rtl/>
              </w:rPr>
              <w:t xml:space="preserve">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3.</w:t>
            </w:r>
            <w:r w:rsidRPr="006E007C">
              <w:rPr>
                <w:rFonts w:ascii="Arial" w:hAnsi="Arial" w:hint="cs"/>
                <w:b/>
                <w:bCs/>
                <w:noProof w:val="0"/>
                <w:rtl/>
              </w:rPr>
              <w:t xml:space="preserve"> </w:t>
            </w:r>
            <w:r w:rsidR="0063342C">
              <w:rPr>
                <w:rFonts w:ascii="Arial" w:hAnsi="Arial" w:hint="cs"/>
                <w:b/>
                <w:bCs/>
                <w:noProof w:val="0"/>
                <w:rtl/>
              </w:rPr>
              <w:t xml:space="preserve">א.ד.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4.</w:t>
            </w:r>
            <w:r w:rsidRPr="006E007C">
              <w:rPr>
                <w:rFonts w:ascii="Arial" w:hAnsi="Arial" w:hint="cs"/>
                <w:b/>
                <w:bCs/>
                <w:noProof w:val="0"/>
                <w:rtl/>
              </w:rPr>
              <w:t xml:space="preserve"> </w:t>
            </w:r>
            <w:r w:rsidR="0063342C">
              <w:rPr>
                <w:rFonts w:ascii="Arial" w:hAnsi="Arial" w:hint="cs"/>
                <w:b/>
                <w:bCs/>
                <w:noProof w:val="0"/>
                <w:rtl/>
              </w:rPr>
              <w:t xml:space="preserve">א.ק.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5.</w:t>
            </w:r>
            <w:r w:rsidRPr="006E007C">
              <w:rPr>
                <w:rFonts w:ascii="Arial" w:hAnsi="Arial" w:hint="cs"/>
                <w:b/>
                <w:bCs/>
                <w:noProof w:val="0"/>
                <w:rtl/>
              </w:rPr>
              <w:t xml:space="preserve"> </w:t>
            </w:r>
            <w:r w:rsidR="0063342C">
              <w:rPr>
                <w:rFonts w:ascii="Arial" w:hAnsi="Arial" w:hint="cs"/>
                <w:b/>
                <w:bCs/>
                <w:noProof w:val="0"/>
                <w:rtl/>
              </w:rPr>
              <w:t xml:space="preserve">י.ק.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6.</w:t>
            </w:r>
            <w:r w:rsidRPr="006E007C">
              <w:rPr>
                <w:rFonts w:ascii="Arial" w:hAnsi="Arial" w:hint="cs"/>
                <w:b/>
                <w:bCs/>
                <w:noProof w:val="0"/>
                <w:rtl/>
              </w:rPr>
              <w:t xml:space="preserve"> </w:t>
            </w:r>
            <w:r w:rsidR="0063342C">
              <w:rPr>
                <w:rFonts w:ascii="Arial" w:hAnsi="Arial" w:hint="cs"/>
                <w:b/>
                <w:bCs/>
                <w:noProof w:val="0"/>
                <w:rtl/>
              </w:rPr>
              <w:t xml:space="preserve">ש.ק.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7.</w:t>
            </w:r>
            <w:r w:rsidRPr="006E007C">
              <w:rPr>
                <w:rFonts w:ascii="Arial" w:hAnsi="Arial" w:hint="cs"/>
                <w:b/>
                <w:bCs/>
                <w:noProof w:val="0"/>
                <w:rtl/>
              </w:rPr>
              <w:t xml:space="preserve"> </w:t>
            </w:r>
            <w:r w:rsidR="0063342C">
              <w:rPr>
                <w:rFonts w:ascii="Arial" w:hAnsi="Arial" w:hint="cs"/>
                <w:b/>
                <w:bCs/>
                <w:noProof w:val="0"/>
                <w:rtl/>
              </w:rPr>
              <w:t xml:space="preserve">מ.ק.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8.</w:t>
            </w:r>
            <w:r w:rsidRPr="006E007C">
              <w:rPr>
                <w:rFonts w:ascii="Arial" w:hAnsi="Arial" w:hint="cs"/>
                <w:b/>
                <w:bCs/>
                <w:noProof w:val="0"/>
                <w:rtl/>
              </w:rPr>
              <w:t xml:space="preserve"> </w:t>
            </w:r>
            <w:r w:rsidR="0063342C">
              <w:rPr>
                <w:rFonts w:ascii="Arial" w:hAnsi="Arial" w:hint="cs"/>
                <w:b/>
                <w:bCs/>
                <w:noProof w:val="0"/>
                <w:rtl/>
              </w:rPr>
              <w:t xml:space="preserve">ע.ק.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215300" w:rsidRPr="006E007C" w:rsidRDefault="00215300" w:rsidP="0063342C">
            <w:pPr>
              <w:suppressLineNumbers/>
              <w:rPr>
                <w:b/>
                <w:bCs/>
                <w:noProof w:val="0"/>
              </w:rPr>
            </w:pPr>
            <w:r w:rsidRPr="006E007C">
              <w:rPr>
                <w:rFonts w:ascii="Arial" w:hAnsi="Arial"/>
                <w:b/>
                <w:bCs/>
                <w:noProof w:val="0"/>
                <w:rtl/>
              </w:rPr>
              <w:t>9.</w:t>
            </w:r>
            <w:r w:rsidRPr="006E007C">
              <w:rPr>
                <w:rFonts w:ascii="Arial" w:hAnsi="Arial" w:hint="cs"/>
                <w:b/>
                <w:bCs/>
                <w:noProof w:val="0"/>
                <w:rtl/>
              </w:rPr>
              <w:t xml:space="preserve"> </w:t>
            </w:r>
            <w:r w:rsidR="0063342C">
              <w:rPr>
                <w:rFonts w:ascii="Arial" w:hAnsi="Arial" w:hint="cs"/>
                <w:b/>
                <w:bCs/>
                <w:noProof w:val="0"/>
                <w:rtl/>
              </w:rPr>
              <w:t xml:space="preserve">ע.מ.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CF6BB7" w:rsidRPr="006E007C" w:rsidRDefault="00215300" w:rsidP="0063342C">
            <w:pPr>
              <w:suppressLineNumbers/>
              <w:rPr>
                <w:b/>
                <w:bCs/>
                <w:noProof w:val="0"/>
                <w:rtl/>
              </w:rPr>
            </w:pPr>
            <w:r w:rsidRPr="006E007C">
              <w:rPr>
                <w:rFonts w:ascii="Arial" w:hAnsi="Arial"/>
                <w:b/>
                <w:bCs/>
                <w:noProof w:val="0"/>
                <w:rtl/>
              </w:rPr>
              <w:t>10.</w:t>
            </w:r>
            <w:r w:rsidRPr="006E007C">
              <w:rPr>
                <w:rFonts w:ascii="Arial" w:hAnsi="Arial" w:hint="cs"/>
                <w:b/>
                <w:bCs/>
                <w:noProof w:val="0"/>
                <w:rtl/>
              </w:rPr>
              <w:t xml:space="preserve"> </w:t>
            </w:r>
            <w:r w:rsidR="0063342C">
              <w:rPr>
                <w:rFonts w:ascii="Arial" w:hAnsi="Arial" w:hint="cs"/>
                <w:b/>
                <w:bCs/>
                <w:noProof w:val="0"/>
                <w:rtl/>
              </w:rPr>
              <w:t xml:space="preserve">א.ד. </w:t>
            </w:r>
            <w:r w:rsidRPr="006E007C">
              <w:rPr>
                <w:rFonts w:ascii="Arial" w:hAnsi="Arial" w:hint="eastAsia"/>
                <w:b/>
                <w:bCs/>
                <w:noProof w:val="0"/>
                <w:rtl/>
              </w:rPr>
              <w:t>ת"ז</w:t>
            </w:r>
            <w:r w:rsidR="006E007C">
              <w:rPr>
                <w:rFonts w:ascii="Arial" w:hAnsi="Arial" w:hint="cs"/>
                <w:b/>
                <w:bCs/>
                <w:noProof w:val="0"/>
                <w:rtl/>
              </w:rPr>
              <w:t xml:space="preserve"> </w:t>
            </w:r>
            <w:r w:rsidR="0063342C">
              <w:rPr>
                <w:rFonts w:ascii="Arial" w:hAnsi="Arial" w:hint="cs"/>
                <w:b/>
                <w:bCs/>
                <w:noProof w:val="0"/>
                <w:rtl/>
              </w:rPr>
              <w:t>--------</w:t>
            </w:r>
          </w:p>
          <w:p w:rsidR="005D55B4" w:rsidRPr="006E007C" w:rsidRDefault="00897DAF" w:rsidP="0063342C">
            <w:pPr>
              <w:suppressLineNumbers/>
              <w:rPr>
                <w:rFonts w:ascii="Arial" w:hAnsi="Arial"/>
                <w:b/>
                <w:bCs/>
                <w:noProof w:val="0"/>
                <w:rtl/>
              </w:rPr>
            </w:pPr>
            <w:r w:rsidRPr="006E007C">
              <w:rPr>
                <w:rFonts w:ascii="Arial" w:hAnsi="Arial"/>
                <w:b/>
                <w:bCs/>
                <w:noProof w:val="0"/>
                <w:rtl/>
              </w:rPr>
              <w:t>1</w:t>
            </w:r>
            <w:r w:rsidR="005D55B4" w:rsidRPr="006E007C">
              <w:rPr>
                <w:rFonts w:ascii="Arial" w:hAnsi="Arial" w:hint="cs"/>
                <w:b/>
                <w:bCs/>
                <w:noProof w:val="0"/>
                <w:rtl/>
              </w:rPr>
              <w:t>1</w:t>
            </w:r>
            <w:r w:rsidR="0094424E" w:rsidRPr="006E007C">
              <w:rPr>
                <w:rFonts w:ascii="Arial" w:hAnsi="Arial"/>
                <w:b/>
                <w:bCs/>
                <w:noProof w:val="0"/>
                <w:rtl/>
              </w:rPr>
              <w:t>.</w:t>
            </w:r>
            <w:r w:rsidR="0094424E" w:rsidRPr="006E007C">
              <w:rPr>
                <w:rFonts w:ascii="Arial" w:hAnsi="Arial" w:hint="cs"/>
                <w:b/>
                <w:bCs/>
                <w:noProof w:val="0"/>
                <w:rtl/>
              </w:rPr>
              <w:t xml:space="preserve"> </w:t>
            </w:r>
            <w:r w:rsidR="0063342C">
              <w:rPr>
                <w:rFonts w:ascii="Arial" w:hAnsi="Arial" w:hint="cs"/>
                <w:b/>
                <w:bCs/>
                <w:noProof w:val="0"/>
                <w:rtl/>
              </w:rPr>
              <w:t xml:space="preserve">א.ס. </w:t>
            </w:r>
            <w:r w:rsidR="005D55B4" w:rsidRPr="006E007C">
              <w:rPr>
                <w:rFonts w:ascii="Arial" w:hAnsi="Arial" w:hint="eastAsia"/>
                <w:b/>
                <w:bCs/>
                <w:noProof w:val="0"/>
                <w:rtl/>
              </w:rPr>
              <w:t>ת"ז</w:t>
            </w:r>
            <w:r w:rsidR="005D55B4" w:rsidRPr="006E007C">
              <w:rPr>
                <w:rFonts w:ascii="Arial" w:hAnsi="Arial" w:hint="cs"/>
                <w:b/>
                <w:bCs/>
                <w:noProof w:val="0"/>
                <w:rtl/>
              </w:rPr>
              <w:t xml:space="preserve"> </w:t>
            </w:r>
            <w:r w:rsidR="0063342C">
              <w:rPr>
                <w:rFonts w:ascii="Arial" w:hAnsi="Arial" w:hint="cs"/>
                <w:b/>
                <w:bCs/>
                <w:noProof w:val="0"/>
                <w:rtl/>
              </w:rPr>
              <w:t>--------</w:t>
            </w:r>
          </w:p>
          <w:p w:rsidR="0094424E" w:rsidRPr="006E007C" w:rsidRDefault="005D55B4" w:rsidP="005D55B4">
            <w:pPr>
              <w:suppressLineNumbers/>
              <w:rPr>
                <w:rFonts w:ascii="Arial" w:hAnsi="Arial"/>
                <w:b/>
                <w:bCs/>
                <w:noProof w:val="0"/>
                <w:rtl/>
              </w:rPr>
            </w:pPr>
            <w:r w:rsidRPr="006E007C">
              <w:rPr>
                <w:rFonts w:ascii="Arial" w:hAnsi="Arial" w:hint="cs"/>
                <w:b/>
                <w:bCs/>
                <w:noProof w:val="0"/>
                <w:rtl/>
              </w:rPr>
              <w:t xml:space="preserve">12. </w:t>
            </w:r>
            <w:r w:rsidR="00897DAF" w:rsidRPr="006E007C">
              <w:rPr>
                <w:rFonts w:ascii="Arial" w:hAnsi="Arial"/>
                <w:b/>
                <w:bCs/>
                <w:noProof w:val="0"/>
                <w:rtl/>
              </w:rPr>
              <w:t>האפוטרופוס הכללי מחוז חיפה והצפון</w:t>
            </w:r>
            <w:r w:rsidR="0094424E" w:rsidRPr="006E007C">
              <w:rPr>
                <w:rFonts w:ascii="Arial" w:hAnsi="Arial" w:hint="cs"/>
                <w:b/>
                <w:bCs/>
                <w:noProof w:val="0"/>
                <w:rtl/>
              </w:rPr>
              <w:t xml:space="preserve"> </w:t>
            </w:r>
          </w:p>
        </w:tc>
      </w:tr>
      <w:tr w:rsidR="00694556" w:rsidRPr="00DE1E7D">
        <w:trPr>
          <w:jc w:val="center"/>
        </w:trPr>
        <w:tc>
          <w:tcPr>
            <w:tcW w:w="8820" w:type="dxa"/>
            <w:gridSpan w:val="4"/>
          </w:tcPr>
          <w:p w:rsidR="006E007C" w:rsidRDefault="006E007C">
            <w:pPr>
              <w:bidi w:val="0"/>
              <w:jc w:val="center"/>
              <w:rPr>
                <w:rFonts w:ascii="Arial" w:hAnsi="Arial"/>
                <w:b/>
                <w:bCs/>
                <w:noProof w:val="0"/>
                <w:sz w:val="28"/>
                <w:szCs w:val="28"/>
                <w:u w:val="single"/>
                <w:rtl/>
              </w:rPr>
            </w:pPr>
          </w:p>
          <w:p w:rsidR="00D44968" w:rsidRDefault="00180519" w:rsidP="006E007C">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FD1878" w:rsidRPr="00D44968" w:rsidRDefault="00FD1878" w:rsidP="00FD1878">
            <w:pPr>
              <w:bidi w:val="0"/>
              <w:jc w:val="center"/>
              <w:rPr>
                <w:rFonts w:ascii="Arial" w:hAnsi="Arial"/>
                <w:b/>
                <w:bCs/>
                <w:noProof w:val="0"/>
                <w:sz w:val="28"/>
                <w:szCs w:val="28"/>
                <w:u w:val="single"/>
              </w:rPr>
            </w:pPr>
          </w:p>
        </w:tc>
      </w:tr>
    </w:tbl>
    <w:p w:rsidR="006E007C" w:rsidRDefault="006E007C" w:rsidP="006E007C">
      <w:pPr>
        <w:spacing w:line="360" w:lineRule="auto"/>
        <w:jc w:val="both"/>
        <w:rPr>
          <w:rFonts w:ascii="Arial" w:hAnsi="Arial"/>
          <w:noProof w:val="0"/>
          <w:rtl/>
        </w:rPr>
      </w:pPr>
      <w:bookmarkStart w:id="0" w:name="NGCSBookmark"/>
      <w:bookmarkEnd w:id="0"/>
      <w:r>
        <w:rPr>
          <w:rFonts w:ascii="Arial" w:hAnsi="Arial" w:hint="cs"/>
          <w:noProof w:val="0"/>
          <w:rtl/>
        </w:rPr>
        <w:t>מנהלי העִזבון הגישו בקשה לפסיקת הוצאותיהם. לבקשה צורף פירוט הוצאות של מנהל עִזבון עו"ד אברהם גל ומנהל עִזבון עו"ד אברהם בן חיים.</w:t>
      </w:r>
    </w:p>
    <w:p w:rsidR="006E007C" w:rsidRDefault="006E007C" w:rsidP="006E007C">
      <w:pPr>
        <w:spacing w:line="360" w:lineRule="auto"/>
        <w:jc w:val="both"/>
        <w:rPr>
          <w:rFonts w:ascii="Arial" w:hAnsi="Arial"/>
          <w:noProof w:val="0"/>
          <w:rtl/>
        </w:rPr>
      </w:pPr>
    </w:p>
    <w:p w:rsidR="006E007C" w:rsidRDefault="006E007C" w:rsidP="006E007C">
      <w:pPr>
        <w:spacing w:line="360" w:lineRule="auto"/>
        <w:jc w:val="both"/>
        <w:rPr>
          <w:rFonts w:ascii="Arial" w:hAnsi="Arial"/>
          <w:noProof w:val="0"/>
          <w:rtl/>
        </w:rPr>
      </w:pPr>
      <w:r>
        <w:rPr>
          <w:rFonts w:ascii="Arial" w:hAnsi="Arial" w:hint="cs"/>
          <w:noProof w:val="0"/>
          <w:rtl/>
        </w:rPr>
        <w:t xml:space="preserve">משיבות 9-11 נתנו הסכמתן להחזר הוצאות מנהל העִזבון עו"ד בן חיים והתנגדו לחלק מההוצאות שהגיש מנהל העִזבון עו"ד אברהם גל. נטען כי לחלק מהסכומים שנדרשו לא צורפו אסמכתאות. עוד נטען כי בקבלה שצורפה עבור תשלום טיפול רישום נכס </w:t>
      </w:r>
      <w:r w:rsidR="00261444">
        <w:rPr>
          <w:rFonts w:ascii="Arial" w:hAnsi="Arial" w:hint="cs"/>
          <w:noProof w:val="0"/>
          <w:rtl/>
        </w:rPr>
        <w:t>לא נכללו פרטים המעידים על איזה נכס מתייחסת הפעולה ומדוע היא נדרשה.</w:t>
      </w:r>
    </w:p>
    <w:p w:rsidR="00261444" w:rsidRDefault="00261444" w:rsidP="006E007C">
      <w:pPr>
        <w:spacing w:line="360" w:lineRule="auto"/>
        <w:jc w:val="both"/>
        <w:rPr>
          <w:rFonts w:ascii="Arial" w:hAnsi="Arial"/>
          <w:noProof w:val="0"/>
          <w:rtl/>
        </w:rPr>
      </w:pPr>
    </w:p>
    <w:p w:rsidR="00261444" w:rsidRDefault="00261444" w:rsidP="006E007C">
      <w:pPr>
        <w:spacing w:line="360" w:lineRule="auto"/>
        <w:jc w:val="both"/>
        <w:rPr>
          <w:rFonts w:ascii="Arial" w:hAnsi="Arial"/>
          <w:noProof w:val="0"/>
          <w:rtl/>
        </w:rPr>
      </w:pPr>
      <w:r>
        <w:rPr>
          <w:rFonts w:ascii="Arial" w:hAnsi="Arial" w:hint="cs"/>
          <w:noProof w:val="0"/>
          <w:rtl/>
        </w:rPr>
        <w:t>משיבים 1-8 נתנו הסכמתם לבקשה.</w:t>
      </w:r>
    </w:p>
    <w:p w:rsidR="00261444" w:rsidRDefault="00261444" w:rsidP="006E007C">
      <w:pPr>
        <w:spacing w:line="360" w:lineRule="auto"/>
        <w:jc w:val="both"/>
        <w:rPr>
          <w:rFonts w:ascii="Arial" w:hAnsi="Arial"/>
          <w:noProof w:val="0"/>
          <w:rtl/>
        </w:rPr>
      </w:pPr>
    </w:p>
    <w:p w:rsidR="00261444" w:rsidRDefault="00261444" w:rsidP="00E03B26">
      <w:pPr>
        <w:spacing w:line="360" w:lineRule="auto"/>
        <w:jc w:val="both"/>
        <w:rPr>
          <w:rFonts w:ascii="Arial" w:hAnsi="Arial"/>
          <w:noProof w:val="0"/>
          <w:rtl/>
        </w:rPr>
      </w:pPr>
      <w:r>
        <w:rPr>
          <w:rFonts w:ascii="Arial" w:hAnsi="Arial" w:hint="cs"/>
          <w:noProof w:val="0"/>
          <w:rtl/>
        </w:rPr>
        <w:t>ב"כ היועמ"ש הודיע כי מאחר וכל הצדדים בגירים וכשירים, הוא לא מתערב (נעלם מב"כ היועמ"ש כי לגב' ר</w:t>
      </w:r>
      <w:r w:rsidR="00E03B26">
        <w:rPr>
          <w:rFonts w:ascii="Arial" w:hAnsi="Arial" w:hint="cs"/>
          <w:noProof w:val="0"/>
          <w:rtl/>
        </w:rPr>
        <w:t>'</w:t>
      </w:r>
      <w:r>
        <w:rPr>
          <w:rFonts w:ascii="Arial" w:hAnsi="Arial" w:hint="cs"/>
          <w:noProof w:val="0"/>
          <w:rtl/>
        </w:rPr>
        <w:t xml:space="preserve"> מונה ביום 16.08.2021 אפוטרופוס </w:t>
      </w:r>
      <w:r>
        <w:rPr>
          <w:rFonts w:ascii="Arial" w:hAnsi="Arial"/>
          <w:noProof w:val="0"/>
          <w:rtl/>
        </w:rPr>
        <w:t>–</w:t>
      </w:r>
      <w:r>
        <w:rPr>
          <w:rFonts w:ascii="Arial" w:hAnsi="Arial" w:hint="cs"/>
          <w:noProof w:val="0"/>
          <w:rtl/>
        </w:rPr>
        <w:t xml:space="preserve"> משיב 4).</w:t>
      </w:r>
    </w:p>
    <w:p w:rsidR="00AE12F3" w:rsidRDefault="00AE12F3" w:rsidP="00261444">
      <w:pPr>
        <w:spacing w:line="360" w:lineRule="auto"/>
        <w:jc w:val="both"/>
        <w:rPr>
          <w:rFonts w:ascii="Arial" w:hAnsi="Arial"/>
          <w:noProof w:val="0"/>
          <w:rtl/>
        </w:rPr>
      </w:pPr>
      <w:bookmarkStart w:id="1" w:name="_GoBack"/>
      <w:bookmarkEnd w:id="1"/>
    </w:p>
    <w:p w:rsidR="00AE12F3" w:rsidRDefault="00AE12F3" w:rsidP="00AE12F3">
      <w:pPr>
        <w:spacing w:line="360" w:lineRule="auto"/>
        <w:jc w:val="both"/>
        <w:rPr>
          <w:rFonts w:ascii="Arial" w:hAnsi="Arial"/>
          <w:noProof w:val="0"/>
          <w:rtl/>
        </w:rPr>
      </w:pPr>
      <w:r>
        <w:rPr>
          <w:rFonts w:ascii="Arial" w:hAnsi="Arial" w:hint="cs"/>
          <w:noProof w:val="0"/>
          <w:rtl/>
        </w:rPr>
        <w:t>מאחר והוגשה התנגדות, הרי שאין מנוס אלא לבחון את ההוצאו</w:t>
      </w:r>
      <w:r w:rsidR="0063342C">
        <w:rPr>
          <w:rFonts w:ascii="Arial" w:hAnsi="Arial" w:hint="cs"/>
          <w:noProof w:val="0"/>
          <w:rtl/>
        </w:rPr>
        <w:t>ת אחת לאחת.</w:t>
      </w:r>
    </w:p>
    <w:p w:rsidR="006E007C" w:rsidRDefault="006E007C" w:rsidP="006E007C">
      <w:pPr>
        <w:spacing w:line="360" w:lineRule="auto"/>
        <w:jc w:val="both"/>
        <w:rPr>
          <w:rFonts w:ascii="Arial" w:hAnsi="Arial"/>
          <w:noProof w:val="0"/>
          <w:rtl/>
        </w:rPr>
      </w:pPr>
    </w:p>
    <w:p w:rsidR="00AE12F3" w:rsidRDefault="00AE12F3" w:rsidP="006E007C">
      <w:pPr>
        <w:spacing w:line="360" w:lineRule="auto"/>
        <w:jc w:val="both"/>
        <w:rPr>
          <w:rFonts w:ascii="Arial" w:hAnsi="Arial"/>
          <w:noProof w:val="0"/>
          <w:rtl/>
        </w:rPr>
      </w:pPr>
    </w:p>
    <w:p w:rsidR="00AE12F3" w:rsidRDefault="00AE12F3" w:rsidP="006E007C">
      <w:pPr>
        <w:spacing w:line="360" w:lineRule="auto"/>
        <w:jc w:val="both"/>
        <w:rPr>
          <w:rFonts w:ascii="Arial" w:hAnsi="Arial"/>
          <w:noProof w:val="0"/>
          <w:rtl/>
        </w:rPr>
      </w:pPr>
    </w:p>
    <w:p w:rsidR="00AE12F3" w:rsidRDefault="00AE12F3" w:rsidP="006E007C">
      <w:pPr>
        <w:spacing w:line="360" w:lineRule="auto"/>
        <w:jc w:val="both"/>
        <w:rPr>
          <w:rFonts w:ascii="Arial" w:hAnsi="Arial"/>
          <w:noProof w:val="0"/>
          <w:rtl/>
        </w:rPr>
      </w:pPr>
    </w:p>
    <w:p w:rsidR="00AE12F3" w:rsidRDefault="00AE12F3" w:rsidP="006E007C">
      <w:pPr>
        <w:spacing w:line="360" w:lineRule="auto"/>
        <w:jc w:val="both"/>
        <w:rPr>
          <w:rFonts w:ascii="Arial" w:hAnsi="Arial"/>
          <w:noProof w:val="0"/>
          <w:rtl/>
        </w:rPr>
      </w:pPr>
    </w:p>
    <w:p w:rsidR="00261444" w:rsidRPr="0020047F" w:rsidRDefault="00261444" w:rsidP="00AE12F3">
      <w:pPr>
        <w:spacing w:line="360" w:lineRule="auto"/>
        <w:jc w:val="both"/>
        <w:rPr>
          <w:rFonts w:ascii="Arial" w:hAnsi="Arial"/>
          <w:noProof w:val="0"/>
        </w:rPr>
      </w:pPr>
      <w:r>
        <w:rPr>
          <w:rFonts w:ascii="Arial" w:hAnsi="Arial" w:hint="cs"/>
          <w:noProof w:val="0"/>
          <w:rtl/>
        </w:rPr>
        <w:lastRenderedPageBreak/>
        <w:t xml:space="preserve">בחנתי את ההוצאות שהתבקשו. </w:t>
      </w:r>
      <w:r w:rsidRPr="0020047F">
        <w:rPr>
          <w:rFonts w:ascii="Arial" w:hAnsi="Arial" w:hint="cs"/>
          <w:noProof w:val="0"/>
          <w:rtl/>
        </w:rPr>
        <w:t xml:space="preserve">תקנה 54ג </w:t>
      </w:r>
      <w:r w:rsidR="00AE12F3">
        <w:rPr>
          <w:rFonts w:ascii="Arial" w:hAnsi="Arial" w:hint="cs"/>
          <w:noProof w:val="0"/>
          <w:rtl/>
        </w:rPr>
        <w:t xml:space="preserve">תשנ"ח-1998 </w:t>
      </w:r>
      <w:r>
        <w:rPr>
          <w:rFonts w:ascii="Arial" w:hAnsi="Arial" w:hint="cs"/>
          <w:noProof w:val="0"/>
          <w:rtl/>
        </w:rPr>
        <w:t>לתקנות</w:t>
      </w:r>
      <w:r w:rsidR="00AE12F3">
        <w:rPr>
          <w:rFonts w:ascii="Arial" w:hAnsi="Arial" w:hint="cs"/>
          <w:noProof w:val="0"/>
          <w:rtl/>
        </w:rPr>
        <w:t xml:space="preserve"> הירושה קובעת (ההדגשות שלי):</w:t>
      </w:r>
    </w:p>
    <w:p w:rsidR="00261444" w:rsidRPr="0020047F" w:rsidRDefault="00261444" w:rsidP="00261444">
      <w:pPr>
        <w:spacing w:line="360" w:lineRule="auto"/>
        <w:jc w:val="both"/>
        <w:rPr>
          <w:rFonts w:ascii="Arial" w:hAnsi="Arial"/>
          <w:noProof w:val="0"/>
          <w:rtl/>
        </w:rPr>
      </w:pPr>
    </w:p>
    <w:p w:rsidR="00261444" w:rsidRPr="0020047F" w:rsidRDefault="00261444" w:rsidP="00261444">
      <w:pPr>
        <w:ind w:left="992" w:right="993"/>
        <w:jc w:val="both"/>
        <w:rPr>
          <w:rStyle w:val="default"/>
          <w:rFonts w:cs="Miriam Fixed"/>
          <w:b/>
          <w:bCs/>
          <w:sz w:val="22"/>
          <w:szCs w:val="22"/>
          <w:rtl/>
        </w:rPr>
      </w:pPr>
      <w:r>
        <w:rPr>
          <w:rStyle w:val="default"/>
          <w:rFonts w:cs="Miriam Fixed" w:hint="cs"/>
          <w:b/>
          <w:bCs/>
          <w:noProof w:val="0"/>
          <w:sz w:val="22"/>
          <w:szCs w:val="22"/>
          <w:rtl/>
        </w:rPr>
        <w:t>"</w:t>
      </w:r>
      <w:r w:rsidRPr="0020047F">
        <w:rPr>
          <w:rStyle w:val="default"/>
          <w:rFonts w:cs="Miriam Fixed" w:hint="cs"/>
          <w:b/>
          <w:bCs/>
          <w:noProof w:val="0"/>
          <w:sz w:val="22"/>
          <w:szCs w:val="22"/>
          <w:rtl/>
        </w:rPr>
        <w:t>(א)</w:t>
      </w:r>
      <w:r w:rsidRPr="0020047F">
        <w:rPr>
          <w:rStyle w:val="default"/>
          <w:rFonts w:cs="Miriam Fixed" w:hint="cs"/>
          <w:b/>
          <w:bCs/>
          <w:noProof w:val="0"/>
          <w:sz w:val="22"/>
          <w:szCs w:val="22"/>
          <w:rtl/>
        </w:rPr>
        <w:tab/>
        <w:t xml:space="preserve">שכר מנהל </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w:t>
      </w:r>
      <w:r w:rsidRPr="0020047F">
        <w:rPr>
          <w:rStyle w:val="default"/>
          <w:rFonts w:cs="Miriam Fixed" w:hint="cs"/>
          <w:b/>
          <w:bCs/>
          <w:noProof w:val="0"/>
          <w:sz w:val="22"/>
          <w:szCs w:val="22"/>
          <w:u w:val="single"/>
          <w:rtl/>
        </w:rPr>
        <w:t>כולל שכר בעד כל הפעולות הרגילות הכרוכות בניהול ה</w:t>
      </w:r>
      <w:r>
        <w:rPr>
          <w:rStyle w:val="default"/>
          <w:rFonts w:cs="Miriam Fixed" w:hint="cs"/>
          <w:b/>
          <w:bCs/>
          <w:noProof w:val="0"/>
          <w:sz w:val="22"/>
          <w:szCs w:val="22"/>
          <w:u w:val="single"/>
          <w:rtl/>
        </w:rPr>
        <w:t>עִזבון</w:t>
      </w:r>
      <w:r w:rsidRPr="0020047F">
        <w:rPr>
          <w:rStyle w:val="default"/>
          <w:rFonts w:cs="Miriam Fixed" w:hint="cs"/>
          <w:b/>
          <w:bCs/>
          <w:noProof w:val="0"/>
          <w:sz w:val="22"/>
          <w:szCs w:val="22"/>
          <w:u w:val="single"/>
          <w:rtl/>
        </w:rPr>
        <w:t xml:space="preserve">, לרבות בעד הגשת בקשות למינוי מנהל </w:t>
      </w:r>
      <w:r>
        <w:rPr>
          <w:rStyle w:val="default"/>
          <w:rFonts w:cs="Miriam Fixed" w:hint="cs"/>
          <w:b/>
          <w:bCs/>
          <w:noProof w:val="0"/>
          <w:sz w:val="22"/>
          <w:szCs w:val="22"/>
          <w:u w:val="single"/>
          <w:rtl/>
        </w:rPr>
        <w:t>עִזבון</w:t>
      </w:r>
      <w:r w:rsidRPr="0020047F">
        <w:rPr>
          <w:rStyle w:val="default"/>
          <w:rFonts w:cs="Miriam Fixed" w:hint="cs"/>
          <w:b/>
          <w:bCs/>
          <w:noProof w:val="0"/>
          <w:sz w:val="22"/>
          <w:szCs w:val="22"/>
          <w:u w:val="single"/>
          <w:rtl/>
        </w:rPr>
        <w:t>, למתן הוראות, לפסיקת שכר טרחה ולאישור על סיום תפקידו</w:t>
      </w:r>
      <w:r w:rsidRPr="0020047F">
        <w:rPr>
          <w:rStyle w:val="default"/>
          <w:rFonts w:cs="Miriam Fixed" w:hint="cs"/>
          <w:b/>
          <w:bCs/>
          <w:noProof w:val="0"/>
          <w:sz w:val="22"/>
          <w:szCs w:val="22"/>
          <w:rtl/>
        </w:rPr>
        <w:t xml:space="preserve"> והוא אינו כולל שכר בעד הגשת בקשות לצו ירושה ולצו קיום צוואה.</w:t>
      </w:r>
    </w:p>
    <w:p w:rsidR="00261444" w:rsidRPr="0020047F" w:rsidRDefault="00261444" w:rsidP="00261444">
      <w:pPr>
        <w:ind w:left="992" w:right="993"/>
        <w:jc w:val="both"/>
        <w:rPr>
          <w:rStyle w:val="default"/>
          <w:rFonts w:cs="Miriam Fixed"/>
          <w:b/>
          <w:bCs/>
          <w:noProof w:val="0"/>
          <w:sz w:val="22"/>
          <w:szCs w:val="22"/>
          <w:rtl/>
        </w:rPr>
      </w:pPr>
      <w:r w:rsidRPr="0020047F">
        <w:rPr>
          <w:rStyle w:val="default"/>
          <w:rFonts w:cs="Miriam Fixed" w:hint="cs"/>
          <w:b/>
          <w:bCs/>
          <w:noProof w:val="0"/>
          <w:sz w:val="22"/>
          <w:szCs w:val="22"/>
          <w:rtl/>
        </w:rPr>
        <w:t>(ב)</w:t>
      </w:r>
      <w:r w:rsidRPr="0020047F">
        <w:rPr>
          <w:rStyle w:val="default"/>
          <w:rFonts w:cs="Miriam Fixed" w:hint="cs"/>
          <w:b/>
          <w:bCs/>
          <w:noProof w:val="0"/>
          <w:sz w:val="22"/>
          <w:szCs w:val="22"/>
          <w:rtl/>
        </w:rPr>
        <w:tab/>
        <w:t xml:space="preserve">שכר מנהל </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w:t>
      </w:r>
      <w:r w:rsidRPr="0020047F">
        <w:rPr>
          <w:rStyle w:val="default"/>
          <w:rFonts w:cs="Miriam Fixed" w:hint="cs"/>
          <w:b/>
          <w:bCs/>
          <w:noProof w:val="0"/>
          <w:sz w:val="22"/>
          <w:szCs w:val="22"/>
          <w:u w:val="single"/>
          <w:rtl/>
        </w:rPr>
        <w:t>כולל החזר ההוצאות השוטפות הרגילות הכרוכות בניהול ה</w:t>
      </w:r>
      <w:r>
        <w:rPr>
          <w:rStyle w:val="default"/>
          <w:rFonts w:cs="Miriam Fixed" w:hint="cs"/>
          <w:b/>
          <w:bCs/>
          <w:noProof w:val="0"/>
          <w:sz w:val="22"/>
          <w:szCs w:val="22"/>
          <w:u w:val="single"/>
          <w:rtl/>
        </w:rPr>
        <w:t>עִזבון</w:t>
      </w:r>
      <w:r w:rsidRPr="0020047F">
        <w:rPr>
          <w:rStyle w:val="default"/>
          <w:rFonts w:cs="Miriam Fixed" w:hint="cs"/>
          <w:b/>
          <w:bCs/>
          <w:noProof w:val="0"/>
          <w:sz w:val="22"/>
          <w:szCs w:val="22"/>
          <w:rtl/>
        </w:rPr>
        <w:t xml:space="preserve">; מנהל </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רשאי לנכות מה</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הוצאות אחרות שהוציא בקשר ל</w:t>
      </w:r>
      <w:r>
        <w:rPr>
          <w:rStyle w:val="default"/>
          <w:rFonts w:cs="Miriam Fixed" w:hint="cs"/>
          <w:b/>
          <w:bCs/>
          <w:noProof w:val="0"/>
          <w:sz w:val="22"/>
          <w:szCs w:val="22"/>
          <w:rtl/>
        </w:rPr>
        <w:t>עִזבון</w:t>
      </w:r>
      <w:r w:rsidRPr="0020047F">
        <w:rPr>
          <w:rStyle w:val="default"/>
          <w:rFonts w:cs="Miriam Fixed" w:hint="cs"/>
          <w:b/>
          <w:bCs/>
          <w:noProof w:val="0"/>
          <w:sz w:val="22"/>
          <w:szCs w:val="22"/>
          <w:rtl/>
        </w:rPr>
        <w:t>, כפי שיאשר בית המשפט, ורשאי הוא להגיש לבית המשפט בקשה לקבלת אישור מראש להוצאה מיוחדת שהוא עומד להוציא.</w:t>
      </w:r>
    </w:p>
    <w:p w:rsidR="00261444" w:rsidRPr="0020047F" w:rsidRDefault="00261444" w:rsidP="00261444">
      <w:pPr>
        <w:ind w:left="992" w:right="993"/>
        <w:jc w:val="both"/>
        <w:rPr>
          <w:rStyle w:val="default"/>
          <w:rFonts w:cs="Miriam Fixed"/>
          <w:b/>
          <w:bCs/>
          <w:noProof w:val="0"/>
          <w:sz w:val="22"/>
          <w:szCs w:val="22"/>
          <w:rtl/>
        </w:rPr>
      </w:pPr>
      <w:r w:rsidRPr="0020047F">
        <w:rPr>
          <w:rStyle w:val="default"/>
          <w:rFonts w:cs="Miriam Fixed" w:hint="cs"/>
          <w:b/>
          <w:bCs/>
          <w:noProof w:val="0"/>
          <w:sz w:val="22"/>
          <w:szCs w:val="22"/>
          <w:rtl/>
        </w:rPr>
        <w:t>(ג)</w:t>
      </w:r>
      <w:r w:rsidRPr="0020047F">
        <w:rPr>
          <w:rStyle w:val="default"/>
          <w:rFonts w:cs="Miriam Fixed" w:hint="cs"/>
          <w:b/>
          <w:bCs/>
          <w:noProof w:val="0"/>
          <w:sz w:val="22"/>
          <w:szCs w:val="22"/>
          <w:rtl/>
        </w:rPr>
        <w:tab/>
        <w:t xml:space="preserve">בית המשפט רשאי לפסוק למנהל </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w:t>
      </w:r>
      <w:r w:rsidRPr="0020047F">
        <w:rPr>
          <w:rStyle w:val="default"/>
          <w:rFonts w:cs="Miriam Fixed" w:hint="cs"/>
          <w:b/>
          <w:bCs/>
          <w:noProof w:val="0"/>
          <w:sz w:val="22"/>
          <w:szCs w:val="22"/>
          <w:u w:val="single"/>
          <w:rtl/>
        </w:rPr>
        <w:t>שכר נפרד בעד שירותים מקצועיים</w:t>
      </w:r>
      <w:r w:rsidRPr="0020047F">
        <w:rPr>
          <w:rStyle w:val="default"/>
          <w:rFonts w:cs="Miriam Fixed" w:hint="cs"/>
          <w:b/>
          <w:bCs/>
          <w:noProof w:val="0"/>
          <w:sz w:val="22"/>
          <w:szCs w:val="22"/>
          <w:rtl/>
        </w:rPr>
        <w:t xml:space="preserve"> שנתן בתחום מקצועו בקשר ל</w:t>
      </w:r>
      <w:r>
        <w:rPr>
          <w:rStyle w:val="default"/>
          <w:rFonts w:cs="Miriam Fixed" w:hint="cs"/>
          <w:b/>
          <w:bCs/>
          <w:noProof w:val="0"/>
          <w:sz w:val="22"/>
          <w:szCs w:val="22"/>
          <w:rtl/>
        </w:rPr>
        <w:t>עִזבון</w:t>
      </w:r>
      <w:r w:rsidRPr="0020047F">
        <w:rPr>
          <w:rStyle w:val="default"/>
          <w:rFonts w:cs="Miriam Fixed" w:hint="cs"/>
          <w:b/>
          <w:bCs/>
          <w:noProof w:val="0"/>
          <w:sz w:val="22"/>
          <w:szCs w:val="22"/>
          <w:rtl/>
        </w:rPr>
        <w:t>, וכן רשאי הוא להתיר לו לנכות מה</w:t>
      </w:r>
      <w:r>
        <w:rPr>
          <w:rStyle w:val="default"/>
          <w:rFonts w:cs="Miriam Fixed" w:hint="cs"/>
          <w:b/>
          <w:bCs/>
          <w:noProof w:val="0"/>
          <w:sz w:val="22"/>
          <w:szCs w:val="22"/>
          <w:rtl/>
        </w:rPr>
        <w:t>עִזבון</w:t>
      </w:r>
      <w:r w:rsidRPr="0020047F">
        <w:rPr>
          <w:rStyle w:val="default"/>
          <w:rFonts w:cs="Miriam Fixed" w:hint="cs"/>
          <w:b/>
          <w:bCs/>
          <w:noProof w:val="0"/>
          <w:sz w:val="22"/>
          <w:szCs w:val="22"/>
          <w:rtl/>
        </w:rPr>
        <w:t xml:space="preserve"> הוצאות בעד שירותים מקצועיים שקיבל בקשר ל</w:t>
      </w:r>
      <w:r>
        <w:rPr>
          <w:rStyle w:val="default"/>
          <w:rFonts w:cs="Miriam Fixed" w:hint="cs"/>
          <w:b/>
          <w:bCs/>
          <w:noProof w:val="0"/>
          <w:sz w:val="22"/>
          <w:szCs w:val="22"/>
          <w:rtl/>
        </w:rPr>
        <w:t>עִזבון</w:t>
      </w:r>
      <w:r w:rsidRPr="0020047F">
        <w:rPr>
          <w:rStyle w:val="default"/>
          <w:rFonts w:cs="Miriam Fixed" w:hint="cs"/>
          <w:b/>
          <w:bCs/>
          <w:noProof w:val="0"/>
          <w:sz w:val="22"/>
          <w:szCs w:val="22"/>
          <w:rtl/>
        </w:rPr>
        <w:t>, אשר אינם כלולים בתקנות משנה (א) ו-(ב).</w:t>
      </w:r>
    </w:p>
    <w:p w:rsidR="00261444" w:rsidRPr="00261444" w:rsidRDefault="00261444" w:rsidP="00261444">
      <w:pPr>
        <w:ind w:left="992" w:right="993"/>
        <w:jc w:val="both"/>
        <w:rPr>
          <w:rFonts w:cs="Miriam Fixed"/>
          <w:b/>
          <w:bCs/>
          <w:noProof w:val="0"/>
          <w:sz w:val="22"/>
          <w:szCs w:val="22"/>
          <w:rtl/>
        </w:rPr>
      </w:pPr>
      <w:r w:rsidRPr="0020047F">
        <w:rPr>
          <w:rStyle w:val="default"/>
          <w:rFonts w:cs="Miriam Fixed" w:hint="cs"/>
          <w:b/>
          <w:bCs/>
          <w:noProof w:val="0"/>
          <w:sz w:val="22"/>
          <w:szCs w:val="22"/>
          <w:rtl/>
        </w:rPr>
        <w:t>(ד)</w:t>
      </w:r>
      <w:r w:rsidRPr="0020047F">
        <w:rPr>
          <w:rStyle w:val="default"/>
          <w:rFonts w:cs="Miriam Fixed" w:hint="cs"/>
          <w:b/>
          <w:bCs/>
          <w:noProof w:val="0"/>
          <w:sz w:val="22"/>
          <w:szCs w:val="22"/>
          <w:rtl/>
        </w:rPr>
        <w:tab/>
        <w:t>שכר שייפסק או שיותר בניכוי לפי תקנת משנה (ג) לא יעלה על התעריף המינימלי הקיים או המומלץ במקצועו של נותן השירות המקצועי, אל</w:t>
      </w:r>
      <w:r>
        <w:rPr>
          <w:rStyle w:val="default"/>
          <w:rFonts w:cs="Miriam Fixed" w:hint="cs"/>
          <w:b/>
          <w:bCs/>
          <w:noProof w:val="0"/>
          <w:sz w:val="22"/>
          <w:szCs w:val="22"/>
          <w:rtl/>
        </w:rPr>
        <w:t>א אם כן אישר זאת בית המשפט מראש".</w:t>
      </w:r>
    </w:p>
    <w:p w:rsidR="00261444" w:rsidRDefault="00261444" w:rsidP="006E007C">
      <w:pPr>
        <w:spacing w:line="360" w:lineRule="auto"/>
        <w:jc w:val="both"/>
        <w:rPr>
          <w:rFonts w:ascii="Arial" w:hAnsi="Arial"/>
          <w:noProof w:val="0"/>
          <w:rtl/>
        </w:rPr>
      </w:pPr>
    </w:p>
    <w:p w:rsidR="00694556" w:rsidRDefault="00261444" w:rsidP="00FD1878">
      <w:pPr>
        <w:spacing w:line="360" w:lineRule="auto"/>
        <w:jc w:val="both"/>
        <w:rPr>
          <w:rFonts w:ascii="Arial" w:hAnsi="Arial"/>
          <w:noProof w:val="0"/>
          <w:rtl/>
        </w:rPr>
      </w:pPr>
      <w:r>
        <w:rPr>
          <w:rFonts w:ascii="Arial" w:hAnsi="Arial" w:hint="cs"/>
          <w:noProof w:val="0"/>
          <w:rtl/>
        </w:rPr>
        <w:t xml:space="preserve">פריטים </w:t>
      </w:r>
      <w:r w:rsidR="00FD1878">
        <w:rPr>
          <w:rFonts w:ascii="Arial" w:hAnsi="Arial" w:hint="cs"/>
          <w:noProof w:val="0"/>
          <w:rtl/>
        </w:rPr>
        <w:t>2, 5-8 ש</w:t>
      </w:r>
      <w:r>
        <w:rPr>
          <w:rFonts w:ascii="Arial" w:hAnsi="Arial" w:hint="cs"/>
          <w:noProof w:val="0"/>
          <w:rtl/>
        </w:rPr>
        <w:t>ברשימת מנהל העִזבון עו"ד גל</w:t>
      </w:r>
      <w:r w:rsidR="00055642">
        <w:rPr>
          <w:rFonts w:ascii="Arial" w:hAnsi="Arial" w:hint="cs"/>
          <w:noProof w:val="0"/>
          <w:rtl/>
        </w:rPr>
        <w:t>,</w:t>
      </w:r>
      <w:r>
        <w:rPr>
          <w:rFonts w:ascii="Arial" w:hAnsi="Arial" w:hint="cs"/>
          <w:noProof w:val="0"/>
          <w:rtl/>
        </w:rPr>
        <w:t xml:space="preserve"> </w:t>
      </w:r>
      <w:r w:rsidR="00FD1878">
        <w:rPr>
          <w:rFonts w:ascii="Arial" w:hAnsi="Arial" w:hint="cs"/>
          <w:noProof w:val="0"/>
          <w:rtl/>
        </w:rPr>
        <w:t>ו</w:t>
      </w:r>
      <w:r>
        <w:rPr>
          <w:rFonts w:ascii="Arial" w:hAnsi="Arial" w:hint="cs"/>
          <w:noProof w:val="0"/>
          <w:rtl/>
        </w:rPr>
        <w:t xml:space="preserve">פריטים 3, </w:t>
      </w:r>
      <w:r w:rsidR="00FD1878">
        <w:rPr>
          <w:rFonts w:ascii="Arial" w:hAnsi="Arial" w:hint="cs"/>
          <w:noProof w:val="0"/>
          <w:rtl/>
        </w:rPr>
        <w:t xml:space="preserve">9, 15-17, 19, 21, 23, 27, 30 ו-32 שברשימת מנהל העִזבון עו"ד בן חיים, הן בגדר הוצאות שוטפות </w:t>
      </w:r>
      <w:r w:rsidR="00215300" w:rsidRPr="0020047F">
        <w:rPr>
          <w:rFonts w:ascii="Arial" w:hAnsi="Arial" w:hint="cs"/>
          <w:noProof w:val="0"/>
          <w:rtl/>
        </w:rPr>
        <w:t>הכלולות על פי דין בשכר מנהל ה</w:t>
      </w:r>
      <w:r w:rsidR="006E007C">
        <w:rPr>
          <w:rFonts w:ascii="Arial" w:hAnsi="Arial" w:hint="cs"/>
          <w:noProof w:val="0"/>
          <w:rtl/>
        </w:rPr>
        <w:t>עִזבון</w:t>
      </w:r>
      <w:r w:rsidR="00215300" w:rsidRPr="0020047F">
        <w:rPr>
          <w:rFonts w:ascii="Arial" w:hAnsi="Arial" w:hint="cs"/>
          <w:noProof w:val="0"/>
          <w:rtl/>
        </w:rPr>
        <w:t>. בהקשר זה אציין כי יש הסוברים ש</w:t>
      </w:r>
      <w:r w:rsidR="00FD1878">
        <w:rPr>
          <w:rFonts w:ascii="Arial" w:hAnsi="Arial" w:hint="cs"/>
          <w:noProof w:val="0"/>
          <w:rtl/>
        </w:rPr>
        <w:t>גם</w:t>
      </w:r>
      <w:r w:rsidR="00215300" w:rsidRPr="0020047F">
        <w:rPr>
          <w:rFonts w:ascii="Arial" w:hAnsi="Arial" w:hint="cs"/>
          <w:noProof w:val="0"/>
          <w:rtl/>
        </w:rPr>
        <w:t xml:space="preserve"> אגרות כלולות בשכר מנהל ה</w:t>
      </w:r>
      <w:r w:rsidR="006E007C">
        <w:rPr>
          <w:rFonts w:ascii="Arial" w:hAnsi="Arial" w:hint="cs"/>
          <w:noProof w:val="0"/>
          <w:rtl/>
        </w:rPr>
        <w:t>עִזבון</w:t>
      </w:r>
      <w:r w:rsidR="00215300" w:rsidRPr="0020047F">
        <w:rPr>
          <w:rFonts w:ascii="Arial" w:hAnsi="Arial" w:hint="cs"/>
          <w:noProof w:val="0"/>
          <w:rtl/>
        </w:rPr>
        <w:t xml:space="preserve"> (ראו: ת"ע 34807-03-10 </w:t>
      </w:r>
      <w:r w:rsidR="00215300" w:rsidRPr="0020047F">
        <w:rPr>
          <w:rFonts w:ascii="Arial" w:hAnsi="Arial" w:hint="cs"/>
          <w:b/>
          <w:bCs/>
          <w:noProof w:val="0"/>
          <w:rtl/>
        </w:rPr>
        <w:t xml:space="preserve">בעניין </w:t>
      </w:r>
      <w:r w:rsidR="006E007C">
        <w:rPr>
          <w:rFonts w:ascii="Arial" w:hAnsi="Arial" w:hint="cs"/>
          <w:b/>
          <w:bCs/>
          <w:noProof w:val="0"/>
          <w:rtl/>
        </w:rPr>
        <w:t>עִזבון</w:t>
      </w:r>
      <w:r w:rsidR="00215300" w:rsidRPr="0020047F">
        <w:rPr>
          <w:rFonts w:ascii="Arial" w:hAnsi="Arial" w:hint="cs"/>
          <w:b/>
          <w:bCs/>
          <w:noProof w:val="0"/>
          <w:rtl/>
        </w:rPr>
        <w:t xml:space="preserve"> המנוח יוסף אדלר, </w:t>
      </w:r>
      <w:r w:rsidR="00215300" w:rsidRPr="0020047F">
        <w:rPr>
          <w:rFonts w:ascii="Arial" w:hAnsi="Arial" w:hint="cs"/>
          <w:noProof w:val="0"/>
          <w:rtl/>
        </w:rPr>
        <w:t>(מיום 20.6.2010). אך דעתי בעניין זה שו</w:t>
      </w:r>
      <w:r w:rsidR="006E007C">
        <w:rPr>
          <w:rFonts w:ascii="Arial" w:hAnsi="Arial" w:hint="cs"/>
          <w:noProof w:val="0"/>
          <w:rtl/>
        </w:rPr>
        <w:t>נה</w:t>
      </w:r>
      <w:r w:rsidR="00FD1878">
        <w:rPr>
          <w:rFonts w:ascii="Arial" w:hAnsi="Arial" w:hint="cs"/>
          <w:noProof w:val="0"/>
          <w:rtl/>
        </w:rPr>
        <w:t>.</w:t>
      </w:r>
      <w:r w:rsidR="006E007C">
        <w:rPr>
          <w:rFonts w:ascii="Arial" w:hAnsi="Arial" w:hint="cs"/>
          <w:noProof w:val="0"/>
          <w:rtl/>
        </w:rPr>
        <w:t xml:space="preserve"> </w:t>
      </w:r>
      <w:r w:rsidR="00FD1878">
        <w:rPr>
          <w:rFonts w:ascii="Arial" w:hAnsi="Arial" w:hint="cs"/>
          <w:noProof w:val="0"/>
          <w:rtl/>
        </w:rPr>
        <w:t xml:space="preserve">על כן, אינני מאשרת החזר הוצאות אלו. </w:t>
      </w:r>
      <w:r w:rsidR="006E007C">
        <w:rPr>
          <w:rFonts w:ascii="Arial" w:hAnsi="Arial" w:hint="cs"/>
          <w:noProof w:val="0"/>
          <w:rtl/>
        </w:rPr>
        <w:t>משכך אישרתי תשלום האגרות.</w:t>
      </w:r>
    </w:p>
    <w:p w:rsidR="00FD1878" w:rsidRDefault="00FD1878" w:rsidP="00FD1878">
      <w:pPr>
        <w:spacing w:line="360" w:lineRule="auto"/>
        <w:jc w:val="both"/>
        <w:rPr>
          <w:rFonts w:ascii="Arial" w:hAnsi="Arial"/>
          <w:noProof w:val="0"/>
          <w:rtl/>
        </w:rPr>
      </w:pPr>
    </w:p>
    <w:p w:rsidR="00FD1878" w:rsidRDefault="00FD1878" w:rsidP="00055642">
      <w:pPr>
        <w:spacing w:line="360" w:lineRule="auto"/>
        <w:jc w:val="both"/>
        <w:rPr>
          <w:rFonts w:ascii="Arial" w:hAnsi="Arial"/>
          <w:noProof w:val="0"/>
          <w:rtl/>
        </w:rPr>
      </w:pPr>
      <w:r>
        <w:rPr>
          <w:rFonts w:ascii="Arial" w:hAnsi="Arial" w:hint="cs"/>
          <w:noProof w:val="0"/>
          <w:rtl/>
        </w:rPr>
        <w:t>בהמשך לכך, אני מאשרת את תשלום אגרות רכיב 4</w:t>
      </w:r>
      <w:r w:rsidR="00055642">
        <w:rPr>
          <w:rFonts w:ascii="Arial" w:hAnsi="Arial" w:hint="cs"/>
          <w:noProof w:val="0"/>
          <w:rtl/>
        </w:rPr>
        <w:t xml:space="preserve"> ו-</w:t>
      </w:r>
      <w:r>
        <w:rPr>
          <w:rFonts w:ascii="Arial" w:hAnsi="Arial" w:hint="cs"/>
          <w:noProof w:val="0"/>
          <w:rtl/>
        </w:rPr>
        <w:t>9 בהוצאות</w:t>
      </w:r>
      <w:r w:rsidR="00055642">
        <w:rPr>
          <w:rFonts w:ascii="Arial" w:hAnsi="Arial" w:hint="cs"/>
          <w:noProof w:val="0"/>
          <w:rtl/>
        </w:rPr>
        <w:t xml:space="preserve"> מנהל העִזבון</w:t>
      </w:r>
      <w:r>
        <w:rPr>
          <w:rFonts w:ascii="Arial" w:hAnsi="Arial" w:hint="cs"/>
          <w:noProof w:val="0"/>
          <w:rtl/>
        </w:rPr>
        <w:t xml:space="preserve"> עו"ד גל, ו</w:t>
      </w:r>
      <w:r w:rsidR="00055642">
        <w:rPr>
          <w:rFonts w:ascii="Arial" w:hAnsi="Arial" w:hint="cs"/>
          <w:noProof w:val="0"/>
          <w:rtl/>
        </w:rPr>
        <w:t xml:space="preserve">את </w:t>
      </w:r>
      <w:r>
        <w:rPr>
          <w:rFonts w:ascii="Arial" w:hAnsi="Arial" w:hint="cs"/>
          <w:noProof w:val="0"/>
          <w:rtl/>
        </w:rPr>
        <w:t>רכיבים 1-2, 4-7, 10-</w:t>
      </w:r>
      <w:r w:rsidR="00055642">
        <w:rPr>
          <w:rFonts w:ascii="Arial" w:hAnsi="Arial" w:hint="cs"/>
          <w:noProof w:val="0"/>
          <w:rtl/>
        </w:rPr>
        <w:t xml:space="preserve">14, 18, 20, </w:t>
      </w:r>
      <w:r w:rsidR="008C1E01">
        <w:rPr>
          <w:rFonts w:ascii="Arial" w:hAnsi="Arial" w:hint="cs"/>
          <w:noProof w:val="0"/>
          <w:rtl/>
        </w:rPr>
        <w:t xml:space="preserve">22, </w:t>
      </w:r>
      <w:r w:rsidR="00055642">
        <w:rPr>
          <w:rFonts w:ascii="Arial" w:hAnsi="Arial" w:hint="cs"/>
          <w:noProof w:val="0"/>
          <w:rtl/>
        </w:rPr>
        <w:t>26, 28, 31 ו-33 בהוצאות מנהל העִזבון עו"ד בן חיים. בהקשר זה יוער כי אין מחלוקת כי הוגשה ביום 08.09.2022 בקשה אשר האגרה בגינהּ שולמה והאסמכתא על כך מופיעה במערכת "נט המשפט".</w:t>
      </w:r>
    </w:p>
    <w:p w:rsidR="00055642" w:rsidRDefault="00055642" w:rsidP="00055642">
      <w:pPr>
        <w:spacing w:line="360" w:lineRule="auto"/>
        <w:jc w:val="both"/>
        <w:rPr>
          <w:rFonts w:ascii="Arial" w:hAnsi="Arial"/>
          <w:noProof w:val="0"/>
          <w:rtl/>
        </w:rPr>
      </w:pPr>
    </w:p>
    <w:p w:rsidR="00055642" w:rsidRDefault="00055642" w:rsidP="0063342C">
      <w:pPr>
        <w:spacing w:line="360" w:lineRule="auto"/>
        <w:jc w:val="both"/>
        <w:rPr>
          <w:rFonts w:ascii="Arial" w:hAnsi="Arial"/>
          <w:noProof w:val="0"/>
          <w:rtl/>
        </w:rPr>
      </w:pPr>
      <w:r>
        <w:rPr>
          <w:rFonts w:ascii="Arial" w:hAnsi="Arial" w:hint="cs"/>
          <w:noProof w:val="0"/>
          <w:rtl/>
        </w:rPr>
        <w:t>אשר לרכיב 3 ברשימת מנהל העִזבון עו"ד גל: "דמי טיפול רישום נכס בחברת 'עולה חדש'".</w:t>
      </w:r>
      <w:r w:rsidR="008C1E01">
        <w:rPr>
          <w:rFonts w:ascii="Arial" w:hAnsi="Arial" w:hint="cs"/>
          <w:noProof w:val="0"/>
          <w:rtl/>
        </w:rPr>
        <w:t xml:space="preserve"> סביר להניח כי מדובר בהוצאה שהוצאה לטובת העִזבון אלא שלאור התנגדות משיבות </w:t>
      </w:r>
      <w:r w:rsidR="00AE12F3">
        <w:rPr>
          <w:rFonts w:ascii="Arial" w:hAnsi="Arial" w:hint="cs"/>
          <w:noProof w:val="0"/>
          <w:rtl/>
        </w:rPr>
        <w:t>9-11,</w:t>
      </w:r>
      <w:r>
        <w:rPr>
          <w:rFonts w:ascii="Arial" w:hAnsi="Arial" w:hint="cs"/>
          <w:noProof w:val="0"/>
          <w:rtl/>
        </w:rPr>
        <w:t xml:space="preserve"> </w:t>
      </w:r>
      <w:r w:rsidR="00AE12F3">
        <w:rPr>
          <w:rFonts w:ascii="Arial" w:hAnsi="Arial" w:hint="cs"/>
          <w:noProof w:val="0"/>
          <w:rtl/>
        </w:rPr>
        <w:t>נדרשת השלמה, הואיל ו</w:t>
      </w:r>
      <w:r>
        <w:rPr>
          <w:rFonts w:ascii="Arial" w:hAnsi="Arial" w:hint="cs"/>
          <w:noProof w:val="0"/>
          <w:rtl/>
        </w:rPr>
        <w:t xml:space="preserve">על גבי הקבלה מצוין כי היא דמי טיפול רישום נכס </w:t>
      </w:r>
      <w:r w:rsidR="0063342C">
        <w:rPr>
          <w:rFonts w:ascii="Arial" w:hAnsi="Arial" w:hint="cs"/>
          <w:noProof w:val="0"/>
          <w:rtl/>
        </w:rPr>
        <w:t xml:space="preserve">י.ד. </w:t>
      </w:r>
      <w:r>
        <w:rPr>
          <w:rFonts w:ascii="Arial" w:hAnsi="Arial" w:hint="cs"/>
          <w:noProof w:val="0"/>
          <w:rtl/>
        </w:rPr>
        <w:t>ז"ל. "עולה חדש" היא חברה משכנת. טרם אישור הוצאה זו, מתבקש מנהל העִזבון</w:t>
      </w:r>
      <w:r w:rsidR="008C1E01">
        <w:rPr>
          <w:rFonts w:ascii="Arial" w:hAnsi="Arial" w:hint="cs"/>
          <w:noProof w:val="0"/>
          <w:rtl/>
        </w:rPr>
        <w:t xml:space="preserve"> להסביר</w:t>
      </w:r>
      <w:r>
        <w:rPr>
          <w:rFonts w:ascii="Arial" w:hAnsi="Arial" w:hint="cs"/>
          <w:noProof w:val="0"/>
          <w:rtl/>
        </w:rPr>
        <w:t xml:space="preserve"> </w:t>
      </w:r>
      <w:r w:rsidR="008C1E01">
        <w:rPr>
          <w:rFonts w:ascii="Arial" w:hAnsi="Arial" w:hint="cs"/>
          <w:noProof w:val="0"/>
          <w:rtl/>
        </w:rPr>
        <w:t>בגין איזה נכס הוצאה ההוצאה.</w:t>
      </w:r>
    </w:p>
    <w:p w:rsidR="008C1E01" w:rsidRDefault="008C1E01" w:rsidP="008C1E01">
      <w:pPr>
        <w:spacing w:line="360" w:lineRule="auto"/>
        <w:jc w:val="both"/>
        <w:rPr>
          <w:rFonts w:ascii="Arial" w:hAnsi="Arial"/>
          <w:noProof w:val="0"/>
          <w:rtl/>
        </w:rPr>
      </w:pPr>
    </w:p>
    <w:p w:rsidR="008761CC" w:rsidRDefault="00055642" w:rsidP="008761CC">
      <w:pPr>
        <w:spacing w:line="360" w:lineRule="auto"/>
        <w:jc w:val="both"/>
        <w:rPr>
          <w:rFonts w:ascii="Arial" w:hAnsi="Arial"/>
          <w:noProof w:val="0"/>
          <w:rtl/>
        </w:rPr>
      </w:pPr>
      <w:r>
        <w:rPr>
          <w:rFonts w:ascii="Arial" w:hAnsi="Arial" w:hint="cs"/>
          <w:noProof w:val="0"/>
          <w:rtl/>
        </w:rPr>
        <w:t xml:space="preserve">אשר לרכיב 1 ברשימת </w:t>
      </w:r>
      <w:r w:rsidR="008761CC">
        <w:rPr>
          <w:rFonts w:ascii="Arial" w:hAnsi="Arial" w:hint="cs"/>
          <w:noProof w:val="0"/>
          <w:rtl/>
        </w:rPr>
        <w:t xml:space="preserve">מנהל העִזבון </w:t>
      </w:r>
      <w:r>
        <w:rPr>
          <w:rFonts w:ascii="Arial" w:hAnsi="Arial" w:hint="cs"/>
          <w:noProof w:val="0"/>
          <w:rtl/>
        </w:rPr>
        <w:t>עו"ד גל: חזקה על מנהל העִזבון כי אם צוין שהוצאו נסחי טאבו, הנסחים הוצאות. ממילא</w:t>
      </w:r>
      <w:r w:rsidR="008761CC">
        <w:rPr>
          <w:rFonts w:ascii="Arial" w:hAnsi="Arial" w:hint="cs"/>
          <w:noProof w:val="0"/>
          <w:rtl/>
        </w:rPr>
        <w:t xml:space="preserve"> האגרה רשומה על גבי הנסח ועל-כן אני מאשרת הוצאה זו.</w:t>
      </w:r>
    </w:p>
    <w:p w:rsidR="008761CC" w:rsidRDefault="008761CC" w:rsidP="008761CC">
      <w:pPr>
        <w:spacing w:line="360" w:lineRule="auto"/>
        <w:jc w:val="both"/>
        <w:rPr>
          <w:rFonts w:ascii="Arial" w:hAnsi="Arial"/>
          <w:noProof w:val="0"/>
          <w:rtl/>
        </w:rPr>
      </w:pPr>
    </w:p>
    <w:p w:rsidR="00055642" w:rsidRDefault="008761CC" w:rsidP="008761CC">
      <w:pPr>
        <w:spacing w:line="360" w:lineRule="auto"/>
        <w:jc w:val="both"/>
        <w:rPr>
          <w:rFonts w:ascii="Arial" w:hAnsi="Arial"/>
          <w:noProof w:val="0"/>
          <w:rtl/>
        </w:rPr>
      </w:pPr>
      <w:r>
        <w:rPr>
          <w:rFonts w:ascii="Arial" w:hAnsi="Arial" w:hint="cs"/>
          <w:noProof w:val="0"/>
          <w:rtl/>
        </w:rPr>
        <w:lastRenderedPageBreak/>
        <w:t>אשר לרכיב 8 ברשימת מנהל העִזבון עו"ד בן חיים: מדובר בסכום שהועבר לשם הפעלת החשבון ואני מתירה השבתו.</w:t>
      </w:r>
    </w:p>
    <w:p w:rsidR="008761CC" w:rsidRDefault="008761CC" w:rsidP="008761CC">
      <w:pPr>
        <w:spacing w:line="360" w:lineRule="auto"/>
        <w:jc w:val="both"/>
        <w:rPr>
          <w:rFonts w:ascii="Arial" w:hAnsi="Arial"/>
          <w:noProof w:val="0"/>
          <w:rtl/>
        </w:rPr>
      </w:pPr>
    </w:p>
    <w:p w:rsidR="008761CC" w:rsidRDefault="008761CC" w:rsidP="008761CC">
      <w:pPr>
        <w:spacing w:line="360" w:lineRule="auto"/>
        <w:jc w:val="both"/>
        <w:rPr>
          <w:rFonts w:ascii="Arial" w:hAnsi="Arial"/>
          <w:noProof w:val="0"/>
          <w:rtl/>
        </w:rPr>
      </w:pPr>
      <w:r>
        <w:rPr>
          <w:rFonts w:ascii="Arial" w:hAnsi="Arial" w:hint="cs"/>
          <w:noProof w:val="0"/>
          <w:rtl/>
        </w:rPr>
        <w:t>אשר לרכיבים 24-25 ברשימת מנהל העִזבון עו"ד בן חיים: מאח</w:t>
      </w:r>
      <w:r w:rsidR="0063342C">
        <w:rPr>
          <w:rFonts w:ascii="Arial" w:hAnsi="Arial" w:hint="cs"/>
          <w:noProof w:val="0"/>
          <w:rtl/>
        </w:rPr>
        <w:t>ר ומדובר בדרישה שנדרשה על-ידי צד</w:t>
      </w:r>
      <w:r>
        <w:rPr>
          <w:rFonts w:ascii="Arial" w:hAnsi="Arial" w:hint="cs"/>
          <w:noProof w:val="0"/>
          <w:rtl/>
        </w:rPr>
        <w:t xml:space="preserve"> ג' כמעין אגרה, אני מתירה את התשלומים.</w:t>
      </w:r>
    </w:p>
    <w:p w:rsidR="008761CC" w:rsidRDefault="008761CC" w:rsidP="008761CC">
      <w:pPr>
        <w:spacing w:line="360" w:lineRule="auto"/>
        <w:jc w:val="both"/>
        <w:rPr>
          <w:rFonts w:ascii="Arial" w:hAnsi="Arial"/>
          <w:noProof w:val="0"/>
          <w:rtl/>
        </w:rPr>
      </w:pPr>
    </w:p>
    <w:p w:rsidR="008761CC" w:rsidRDefault="008761CC" w:rsidP="008C1E01">
      <w:pPr>
        <w:spacing w:line="360" w:lineRule="auto"/>
        <w:jc w:val="both"/>
        <w:rPr>
          <w:rFonts w:ascii="Arial" w:hAnsi="Arial"/>
          <w:noProof w:val="0"/>
          <w:rtl/>
        </w:rPr>
      </w:pPr>
      <w:r>
        <w:rPr>
          <w:rFonts w:ascii="Arial" w:hAnsi="Arial" w:hint="cs"/>
          <w:noProof w:val="0"/>
          <w:rtl/>
        </w:rPr>
        <w:t>אשר לרכיב 29 ברשימת מנהל העִזבון עו"ד בן חיים: גם כאן מדובר באגרה שיש להשיב למנהל עִזבון.</w:t>
      </w:r>
    </w:p>
    <w:p w:rsidR="008C1E01" w:rsidRDefault="008C1E01" w:rsidP="008C1E01">
      <w:pPr>
        <w:spacing w:line="360" w:lineRule="auto"/>
        <w:jc w:val="both"/>
        <w:rPr>
          <w:rFonts w:ascii="Arial" w:hAnsi="Arial"/>
          <w:noProof w:val="0"/>
          <w:rtl/>
        </w:rPr>
      </w:pPr>
    </w:p>
    <w:p w:rsidR="008C1E01" w:rsidRDefault="008C1E01" w:rsidP="008C1E01">
      <w:pPr>
        <w:spacing w:line="360" w:lineRule="auto"/>
        <w:jc w:val="both"/>
        <w:rPr>
          <w:rFonts w:ascii="Arial" w:hAnsi="Arial"/>
          <w:noProof w:val="0"/>
          <w:rtl/>
        </w:rPr>
      </w:pPr>
      <w:r>
        <w:rPr>
          <w:rFonts w:ascii="Arial" w:hAnsi="Arial" w:hint="cs"/>
          <w:noProof w:val="0"/>
          <w:rtl/>
        </w:rPr>
        <w:t>על כן, רשאים מנהלי העִזבון להחזר ההוצאות כמפורט לעיל.</w:t>
      </w:r>
    </w:p>
    <w:p w:rsidR="00AE12F3" w:rsidRDefault="00AE12F3" w:rsidP="008C1E01">
      <w:pPr>
        <w:spacing w:line="360" w:lineRule="auto"/>
        <w:jc w:val="both"/>
        <w:rPr>
          <w:rFonts w:ascii="Arial" w:hAnsi="Arial"/>
          <w:noProof w:val="0"/>
          <w:rtl/>
        </w:rPr>
      </w:pPr>
    </w:p>
    <w:p w:rsidR="00AE12F3" w:rsidRDefault="00AE12F3" w:rsidP="00AE12F3">
      <w:pPr>
        <w:spacing w:line="360" w:lineRule="auto"/>
        <w:jc w:val="both"/>
        <w:rPr>
          <w:rFonts w:ascii="Arial" w:hAnsi="Arial"/>
          <w:b/>
          <w:bCs/>
          <w:noProof w:val="0"/>
          <w:rtl/>
        </w:rPr>
      </w:pPr>
      <w:r w:rsidRPr="00AE12F3">
        <w:rPr>
          <w:rFonts w:ascii="Arial" w:hAnsi="Arial" w:hint="cs"/>
          <w:b/>
          <w:bCs/>
          <w:noProof w:val="0"/>
          <w:rtl/>
        </w:rPr>
        <w:t>המזכירות תמציא לצדדים ולמנהלי העִזבון.</w:t>
      </w:r>
    </w:p>
    <w:p w:rsidR="00AE12F3" w:rsidRDefault="00AE12F3" w:rsidP="00AE12F3">
      <w:pPr>
        <w:spacing w:line="360" w:lineRule="auto"/>
        <w:jc w:val="both"/>
        <w:rPr>
          <w:rFonts w:ascii="Arial" w:hAnsi="Arial"/>
          <w:b/>
          <w:bCs/>
          <w:noProof w:val="0"/>
          <w:rtl/>
        </w:rPr>
      </w:pPr>
    </w:p>
    <w:p w:rsidR="00AE12F3" w:rsidRPr="00AE12F3" w:rsidRDefault="00AE12F3" w:rsidP="00AE12F3">
      <w:pPr>
        <w:spacing w:line="360" w:lineRule="auto"/>
        <w:jc w:val="both"/>
        <w:rPr>
          <w:rFonts w:ascii="Arial" w:hAnsi="Arial"/>
          <w:b/>
          <w:bCs/>
          <w:noProof w:val="0"/>
          <w:rtl/>
        </w:rPr>
      </w:pPr>
      <w:r w:rsidRPr="00AE12F3">
        <w:rPr>
          <w:rFonts w:ascii="Arial" w:hAnsi="Arial" w:hint="cs"/>
          <w:b/>
          <w:bCs/>
          <w:noProof w:val="0"/>
          <w:u w:val="single"/>
          <w:rtl/>
        </w:rPr>
        <w:t>מותר לפרסום בהשמטת פרטים מזהים ולאחר תיקוני הגהה ועריכה</w:t>
      </w:r>
      <w:r>
        <w:rPr>
          <w:rFonts w:ascii="Arial" w:hAnsi="Arial" w:hint="cs"/>
          <w:b/>
          <w:bCs/>
          <w:noProof w:val="0"/>
          <w:rtl/>
        </w:rPr>
        <w:t>.</w:t>
      </w:r>
    </w:p>
    <w:p w:rsidR="00261444" w:rsidRPr="00DE1E7D" w:rsidRDefault="00261444">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שבט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ינואר 2023</w:t>
          </w:r>
        </w:sdtContent>
      </w:sdt>
      <w:r w:rsidR="00005C8B">
        <w:rPr>
          <w:rFonts w:ascii="Arial" w:hAnsi="Arial"/>
          <w:noProof w:val="0"/>
          <w:rtl/>
        </w:rPr>
        <w:t>, בהעדר הצדדים.</w:t>
      </w:r>
    </w:p>
    <w:p w:rsidR="00C43648" w:rsidRDefault="007B413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63342C" w:rsidRDefault="00BD6531" w:rsidP="0063342C">
      <w:pPr>
        <w:tabs>
          <w:tab w:val="left" w:pos="2553"/>
        </w:tabs>
        <w:rPr>
          <w:rtl/>
        </w:rPr>
      </w:pPr>
      <w:r>
        <w:rPr>
          <w:rFonts w:hint="cs"/>
          <w:rtl/>
        </w:rPr>
        <w:tab/>
      </w:r>
      <w:r>
        <w:rPr>
          <w:rFonts w:hint="cs"/>
          <w:rtl/>
        </w:rPr>
        <w:tab/>
      </w:r>
      <w:r>
        <w:rPr>
          <w:rFonts w:hint="cs"/>
          <w:rtl/>
        </w:rPr>
        <w:tab/>
      </w:r>
      <w:r>
        <w:rPr>
          <w:rFonts w:hint="cs"/>
          <w:rtl/>
        </w:rPr>
        <w:tab/>
      </w:r>
      <w:r w:rsidR="006E007C">
        <w:rPr>
          <w:rFonts w:hint="cs"/>
          <w:rtl/>
        </w:rPr>
        <w:t xml:space="preserve">    </w:t>
      </w:r>
      <w:sdt>
        <w:sdtPr>
          <w:rPr>
            <w:rtl/>
          </w:rPr>
          <w:alias w:val="MergeField"/>
          <w:tag w:val="1237"/>
          <w:id w:val="-1508060993"/>
        </w:sdtPr>
        <w:sdtEndPr/>
        <w:sdtContent>
          <w:r w:rsidR="00733CD8">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47825" cy="904875"/>
                        </a:xfrm>
                        <a:prstGeom prst="rect">
                          <a:avLst/>
                        </a:prstGeom>
                      </pic:spPr>
                    </pic:pic>
                  </a:graphicData>
                </a:graphic>
              </wp:inline>
            </w:drawing>
          </w:r>
        </w:sdtContent>
      </w:sdt>
    </w:p>
    <w:sectPr w:rsidR="00694556" w:rsidRPr="0063342C" w:rsidSect="006C30C5">
      <w:headerReference w:type="even" r:id="rId8"/>
      <w:headerReference w:type="default" r:id="rId9"/>
      <w:footerReference w:type="even" r:id="rId10"/>
      <w:footerReference w:type="default" r:id="rId11"/>
      <w:headerReference w:type="first" r:id="rId12"/>
      <w:footerReference w:type="first" r:id="rId1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Fixed">
    <w:panose1 w:val="020B0509050101010101"/>
    <w:charset w:val="00"/>
    <w:family w:val="modern"/>
    <w:pitch w:val="fixed"/>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B26" w:rsidRDefault="00E03B2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B413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B4133">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B26" w:rsidRDefault="00E03B2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B26" w:rsidRDefault="00E03B2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7B4133">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6E007C">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6E007C">
      <w:trPr>
        <w:trHeight w:val="337"/>
        <w:jc w:val="center"/>
      </w:trPr>
      <w:tc>
        <w:tcPr>
          <w:tcW w:w="8505" w:type="dxa"/>
        </w:tcPr>
        <w:p w:rsidR="008D10B2" w:rsidRPr="006E007C" w:rsidRDefault="007B4133" w:rsidP="0063342C">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10893-12-18</w:t>
              </w:r>
            </w:sdtContent>
          </w:sdt>
          <w:r w:rsidR="00005C8B">
            <w:rPr>
              <w:b/>
              <w:bCs/>
              <w:noProof w:val="0"/>
              <w:sz w:val="26"/>
              <w:szCs w:val="26"/>
              <w:rtl/>
            </w:rPr>
            <w:t xml:space="preserve"> </w:t>
          </w:r>
          <w:sdt>
            <w:sdtPr>
              <w:rPr>
                <w:rtl/>
              </w:rPr>
              <w:alias w:val="1172"/>
              <w:tag w:val="1172"/>
              <w:id w:val="-595170033"/>
              <w:text w:multiLine="1"/>
            </w:sdtPr>
            <w:sdtEndPr/>
            <w:sdtContent>
              <w:r w:rsidR="0063342C">
                <w:rPr>
                  <w:rFonts w:hint="cs"/>
                  <w:b/>
                  <w:bCs/>
                  <w:noProof w:val="0"/>
                  <w:sz w:val="26"/>
                  <w:szCs w:val="26"/>
                  <w:rtl/>
                </w:rPr>
                <w:t xml:space="preserve">ד </w:t>
              </w:r>
              <w:r w:rsidR="00897DAF">
                <w:rPr>
                  <w:b/>
                  <w:bCs/>
                  <w:noProof w:val="0"/>
                  <w:sz w:val="26"/>
                  <w:szCs w:val="26"/>
                  <w:rtl/>
                </w:rPr>
                <w:t>ואח' נ' האפוטרופוס הכללי מחוז חיפה והצפון</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B26" w:rsidRDefault="00E03B2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996622"/>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996622&amp;lt;/CaseID&amp;gt;_x000d__x000a_        &amp;lt;DocumentID&amp;gt;425106666&amp;lt;/DocumentID&amp;gt;_x000d__x000a_      &amp;lt;/dt_DocumentCase&amp;gt;_x000d__x000a_      &amp;lt;dt_Document diffgr:id=&amp;quot;dt_Document1&amp;quot; msdata:rowOrder=&amp;quot;0&amp;quot; diffgr:hasChanges=&amp;quot;modified&amp;quot;&amp;gt;_x000d__x000a_        &amp;lt;DocumentID&amp;gt;425106666&amp;lt;/DocumentID&amp;gt;_x000d__x000a_        &amp;lt;DocumentMainID&amp;gt;0&amp;lt;/DocumentMainID&amp;gt;_x000d__x000a_        &amp;lt;CaseID&amp;gt;75996622&amp;lt;/CaseID&amp;gt;_x000d__x000a_        &amp;lt;DocumentIncludedDate&amp;gt;2023-11-05T10:39:35.647+02:00&amp;lt;/DocumentIncludedDate&amp;gt;_x000d__x000a_        &amp;lt;DocumentDesc&amp;gt;החלטה על בקשה של מבקש 1 בקשה להחזר הוצאות מנהלי העיזב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05T10:39:35.647+02:00&amp;lt;/DocumentSavingDate&amp;gt;_x000d__x000a_        &amp;lt;DocumentChangeDate&amp;gt;2023-11-05T10:47:12.347+02:00&amp;lt;/DocumentChangeDate&amp;gt;_x000d__x000a_        &amp;lt;IsScanned&amp;gt;false&amp;lt;/IsScanned&amp;gt;_x000d__x000a_        &amp;lt;PageQuantity&amp;gt;0&amp;lt;/PageQuantity&amp;gt;_x000d__x000a_        &amp;lt;DocumentStatusID&amp;gt;2&amp;lt;/DocumentStatusID&amp;gt;_x000d__x000a_        &amp;lt;DocumentStatusChangeDate&amp;gt;2023-11-05T10:39:35.79+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396051412&amp;lt;/OriginalDocumentID&amp;gt;_x000d__x000a_        &amp;lt;PrivillegeID&amp;gt;2&amp;lt;/PrivillegeID&amp;gt;_x000d__x000a_        &amp;lt;FromPage&amp;gt;0&amp;lt;/FromPage&amp;gt;_x000d__x000a_        &amp;lt;ToPage&amp;gt;0&amp;lt;/ToPage&amp;gt;_x000d__x000a_        &amp;lt;FileID&amp;gt;3d2ca39e8b010000090037f6a81493ea&amp;lt;/FileID&amp;gt;_x000d__x000a_        &amp;lt;CaseDisplayNumber&amp;gt;10893-12-18&amp;lt;/CaseDisplayNumber&amp;gt;_x000d__x000a_        &amp;lt;URL&amp;gt;\\CTLNFSV02\doc_repository\9\308\3d2ca39e8b010000090037f6a81493ea.docx&amp;lt;/URL&amp;gt;_x000d__x000a_        &amp;lt;OlivePriority&amp;gt;1&amp;lt;/OlivePriority&amp;gt;_x000d__x000a_        &amp;lt;MetaDataTypeID&amp;gt;1&amp;lt;/MetaDataTypeID&amp;gt;_x000d__x000a_        &amp;lt;MetaDataChangeDate&amp;gt;2023-11-05T10:39:35.79+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1-25T13:46:30.85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1-25T13:46:30.853+02: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25106666&amp;lt;/DocumentID&amp;gt;_x000d__x000a_        &amp;lt;DocumentMainID&amp;gt;0&amp;lt;/DocumentMainID&amp;gt;_x000d__x000a_        &amp;lt;CaseID&amp;gt;75996622&amp;lt;/CaseID&amp;gt;_x000d__x000a_        &amp;lt;DocumentIncludedDate&amp;gt;2023-11-05T10:39:35.647+02:00&amp;lt;/DocumentIncludedDate&amp;gt;_x000d__x000a_        &amp;lt;DocumentDesc&amp;gt;החלטה על בקשה של מבקש 1 בקשה להחזר הוצאות מנהלי העיזב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05T10:39:35.647+02:00&amp;lt;/DocumentSavingDate&amp;gt;_x000d__x000a_        &amp;lt;DocumentChangeDate&amp;gt;2023-11-05T10:47:12.347+02:00&amp;lt;/DocumentChangeDate&amp;gt;_x000d__x000a_        &amp;lt;IsScanned&amp;gt;false&amp;lt;/IsScanned&amp;gt;_x000d__x000a_        &amp;lt;PageQuantity&amp;gt;0&amp;lt;/PageQuantity&amp;gt;_x000d__x000a_        &amp;lt;DocumentStatusID&amp;gt;2&amp;lt;/DocumentStatusID&amp;gt;_x000d__x000a_        &amp;lt;DocumentStatusChangeDate&amp;gt;2023-11-05T10:39:35.79+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396051412&amp;lt;/OriginalDocumentID&amp;gt;_x000d__x000a_        &amp;lt;PrivillegeID&amp;gt;2&amp;lt;/PrivillegeID&amp;gt;_x000d__x000a_        &amp;lt;FromPage&amp;gt;0&amp;lt;/FromPage&amp;gt;_x000d__x000a_        &amp;lt;ToPage&amp;gt;0&amp;lt;/ToPage&amp;gt;_x000d__x000a_        &amp;lt;FileID&amp;gt;3d2ca39e8b010000090037f6a81493ea&amp;lt;/FileID&amp;gt;_x000d__x000a_        &amp;lt;CaseDisplayNumber&amp;gt;10893-12-18&amp;lt;/CaseDisplayNumber&amp;gt;_x000d__x000a_        &amp;lt;URL /&amp;gt;_x000d__x000a_        &amp;lt;OlivePriority&amp;gt;1&amp;lt;/OlivePriority&amp;gt;_x000d__x000a_        &amp;lt;MetaDataTypeID&amp;gt;1&amp;lt;/MetaDataTypeID&amp;gt;_x000d__x000a_        &amp;lt;MetaDataChangeDate&amp;gt;2023-11-05T10:39:35.79+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1-25T13:46:30.85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1-25T13:46:30.853+02: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29D2"/>
    <w:rsid w:val="0005564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089C"/>
    <w:rsid w:val="001C4003"/>
    <w:rsid w:val="001D4DBF"/>
    <w:rsid w:val="001E75CA"/>
    <w:rsid w:val="00215300"/>
    <w:rsid w:val="002265FF"/>
    <w:rsid w:val="00234943"/>
    <w:rsid w:val="00261444"/>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80DEC"/>
    <w:rsid w:val="004C17EE"/>
    <w:rsid w:val="004C4BDF"/>
    <w:rsid w:val="004D1187"/>
    <w:rsid w:val="004D3AA0"/>
    <w:rsid w:val="004E1987"/>
    <w:rsid w:val="004E2E15"/>
    <w:rsid w:val="004E6E3C"/>
    <w:rsid w:val="00520898"/>
    <w:rsid w:val="00523621"/>
    <w:rsid w:val="00524986"/>
    <w:rsid w:val="005268F6"/>
    <w:rsid w:val="00534284"/>
    <w:rsid w:val="0054707C"/>
    <w:rsid w:val="00547DB7"/>
    <w:rsid w:val="005A118C"/>
    <w:rsid w:val="005D55B4"/>
    <w:rsid w:val="005F4F09"/>
    <w:rsid w:val="0061431B"/>
    <w:rsid w:val="00622BAA"/>
    <w:rsid w:val="006306CF"/>
    <w:rsid w:val="0063342C"/>
    <w:rsid w:val="00644E9A"/>
    <w:rsid w:val="00671BD5"/>
    <w:rsid w:val="006805C1"/>
    <w:rsid w:val="00686C21"/>
    <w:rsid w:val="006931C1"/>
    <w:rsid w:val="00694556"/>
    <w:rsid w:val="006C30C5"/>
    <w:rsid w:val="006C4820"/>
    <w:rsid w:val="006D3B31"/>
    <w:rsid w:val="006E007C"/>
    <w:rsid w:val="006E0D96"/>
    <w:rsid w:val="006E1A53"/>
    <w:rsid w:val="006F56E6"/>
    <w:rsid w:val="00704EDA"/>
    <w:rsid w:val="00721122"/>
    <w:rsid w:val="00733CD8"/>
    <w:rsid w:val="00753019"/>
    <w:rsid w:val="00754801"/>
    <w:rsid w:val="00761441"/>
    <w:rsid w:val="00795365"/>
    <w:rsid w:val="007A351D"/>
    <w:rsid w:val="007B4133"/>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761CC"/>
    <w:rsid w:val="00881CCE"/>
    <w:rsid w:val="0088479D"/>
    <w:rsid w:val="00896889"/>
    <w:rsid w:val="008975B8"/>
    <w:rsid w:val="00897DAF"/>
    <w:rsid w:val="008C1E01"/>
    <w:rsid w:val="008C5714"/>
    <w:rsid w:val="008D10B2"/>
    <w:rsid w:val="00903896"/>
    <w:rsid w:val="00906F3D"/>
    <w:rsid w:val="0094424E"/>
    <w:rsid w:val="00955642"/>
    <w:rsid w:val="009622DF"/>
    <w:rsid w:val="0096493F"/>
    <w:rsid w:val="00967DFF"/>
    <w:rsid w:val="00994341"/>
    <w:rsid w:val="00996935"/>
    <w:rsid w:val="009A75DF"/>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12F3"/>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3B2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70A56"/>
    <w:rsid w:val="00F84B6D"/>
    <w:rsid w:val="00F957E8"/>
    <w:rsid w:val="00FA311A"/>
    <w:rsid w:val="00FA5FDA"/>
    <w:rsid w:val="00FB6AB3"/>
    <w:rsid w:val="00FD1419"/>
    <w:rsid w:val="00FD1878"/>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4:docId w14:val="5027445D"/>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default">
    <w:name w:val="default"/>
    <w:basedOn w:val="a0"/>
    <w:uiPriority w:val="99"/>
    <w:rsid w:val="0021530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45DBE" w:rsidP="00F45DBE">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Fixed">
    <w:panose1 w:val="020B0509050101010101"/>
    <w:charset w:val="00"/>
    <w:family w:val="modern"/>
    <w:pitch w:val="fixed"/>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45DBE"/>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F45DB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630</Words>
  <Characters>3152</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שירי אופיר-דרוק</cp:lastModifiedBy>
  <cp:revision>2</cp:revision>
  <cp:lastPrinted>2023-11-05T08:45:00Z</cp:lastPrinted>
  <dcterms:created xsi:type="dcterms:W3CDTF">2023-11-06T13:45:00Z</dcterms:created>
  <dcterms:modified xsi:type="dcterms:W3CDTF">2023-11-06T13:45:00Z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